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1"/>
        <w:rPr>
          <w:sz w:val="2"/>
        </w:rPr>
      </w:pPr>
    </w:p>
    <w:p>
      <w:pPr>
        <w:pStyle w:val="BodyText"/>
        <w:ind w:left="681" w:right="-44"/>
        <w:rPr>
          <w:sz w:val="20"/>
        </w:rPr>
      </w:pPr>
      <w:r>
        <w:rPr>
          <w:sz w:val="20"/>
        </w:rPr>
        <w:drawing>
          <wp:inline distT="0" distB="0" distL="0" distR="0">
            <wp:extent cx="1152554" cy="1164335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54" cy="11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8"/>
        <w:ind w:left="676"/>
      </w:pPr>
      <w:r>
        <w:rPr>
          <w:color w:val="494949"/>
          <w:w w:val="105"/>
        </w:rPr>
        <w:t>June</w:t>
      </w:r>
      <w:r>
        <w:rPr>
          <w:color w:val="494949"/>
          <w:spacing w:val="-5"/>
          <w:w w:val="105"/>
        </w:rPr>
        <w:t> </w:t>
      </w:r>
      <w:r>
        <w:rPr>
          <w:color w:val="494949"/>
          <w:w w:val="105"/>
        </w:rPr>
        <w:t>30,</w:t>
      </w:r>
      <w:r>
        <w:rPr>
          <w:color w:val="494949"/>
          <w:spacing w:val="-7"/>
          <w:w w:val="105"/>
        </w:rPr>
        <w:t> </w:t>
      </w:r>
      <w:r>
        <w:rPr>
          <w:color w:val="494949"/>
          <w:w w:val="105"/>
        </w:rPr>
        <w:t>2021</w:t>
      </w:r>
    </w:p>
    <w:p>
      <w:pPr>
        <w:pStyle w:val="Title"/>
        <w:tabs>
          <w:tab w:pos="1329" w:val="left" w:leader="none"/>
        </w:tabs>
      </w:pPr>
      <w:r>
        <w:rPr>
          <w:b w:val="0"/>
        </w:rPr>
        <w:br w:type="column"/>
      </w:r>
      <w:r>
        <w:rPr>
          <w:color w:val="596BC8"/>
          <w:w w:val="110"/>
        </w:rPr>
        <w:t>THE</w:t>
        <w:tab/>
        <w:t>CITY</w:t>
      </w:r>
      <w:r>
        <w:rPr>
          <w:color w:val="596BC8"/>
          <w:spacing w:val="19"/>
          <w:w w:val="110"/>
        </w:rPr>
        <w:t> </w:t>
      </w:r>
      <w:r>
        <w:rPr>
          <w:color w:val="596BC8"/>
          <w:w w:val="110"/>
        </w:rPr>
        <w:t>OF</w:t>
      </w:r>
      <w:r>
        <w:rPr>
          <w:color w:val="596BC8"/>
          <w:spacing w:val="13"/>
          <w:w w:val="110"/>
        </w:rPr>
        <w:t> </w:t>
      </w:r>
      <w:r>
        <w:rPr>
          <w:color w:val="596BC8"/>
          <w:w w:val="110"/>
        </w:rPr>
        <w:t>WHITTIER</w:t>
      </w:r>
    </w:p>
    <w:p>
      <w:pPr>
        <w:spacing w:before="98"/>
        <w:ind w:left="0" w:right="188" w:firstLine="0"/>
        <w:jc w:val="center"/>
        <w:rPr>
          <w:i/>
          <w:sz w:val="31"/>
        </w:rPr>
      </w:pPr>
      <w:r>
        <w:rPr>
          <w:i/>
          <w:color w:val="596BC8"/>
          <w:sz w:val="31"/>
        </w:rPr>
        <w:t>Gateway</w:t>
      </w:r>
      <w:r>
        <w:rPr>
          <w:i/>
          <w:color w:val="596BC8"/>
          <w:spacing w:val="22"/>
          <w:sz w:val="31"/>
        </w:rPr>
        <w:t> </w:t>
      </w:r>
      <w:r>
        <w:rPr>
          <w:i/>
          <w:color w:val="596BC8"/>
          <w:sz w:val="31"/>
        </w:rPr>
        <w:t>to</w:t>
      </w:r>
      <w:r>
        <w:rPr>
          <w:i/>
          <w:color w:val="596BC8"/>
          <w:spacing w:val="5"/>
          <w:sz w:val="31"/>
        </w:rPr>
        <w:t> </w:t>
      </w:r>
      <w:r>
        <w:rPr>
          <w:i/>
          <w:color w:val="596BC8"/>
          <w:sz w:val="31"/>
        </w:rPr>
        <w:t>Western</w:t>
      </w:r>
      <w:r>
        <w:rPr>
          <w:i/>
          <w:color w:val="596BC8"/>
          <w:spacing w:val="34"/>
          <w:sz w:val="31"/>
        </w:rPr>
        <w:t> </w:t>
      </w:r>
      <w:r>
        <w:rPr>
          <w:i/>
          <w:color w:val="596BC8"/>
          <w:sz w:val="31"/>
        </w:rPr>
        <w:t>Prince</w:t>
      </w:r>
      <w:r>
        <w:rPr>
          <w:i/>
          <w:color w:val="596BC8"/>
          <w:spacing w:val="11"/>
          <w:sz w:val="31"/>
        </w:rPr>
        <w:t> </w:t>
      </w:r>
      <w:r>
        <w:rPr>
          <w:i/>
          <w:color w:val="596BC8"/>
          <w:sz w:val="31"/>
        </w:rPr>
        <w:t>William</w:t>
      </w:r>
      <w:r>
        <w:rPr>
          <w:i/>
          <w:color w:val="596BC8"/>
          <w:spacing w:val="33"/>
          <w:sz w:val="31"/>
        </w:rPr>
        <w:t> </w:t>
      </w:r>
      <w:r>
        <w:rPr>
          <w:i/>
          <w:color w:val="596BC8"/>
          <w:sz w:val="31"/>
        </w:rPr>
        <w:t>Sound</w:t>
      </w:r>
    </w:p>
    <w:p>
      <w:pPr>
        <w:spacing w:before="16"/>
        <w:ind w:left="0" w:right="160" w:firstLine="0"/>
        <w:jc w:val="center"/>
        <w:rPr>
          <w:sz w:val="22"/>
        </w:rPr>
      </w:pPr>
      <w:r>
        <w:rPr>
          <w:color w:val="596BC8"/>
          <w:w w:val="105"/>
          <w:sz w:val="22"/>
        </w:rPr>
        <w:t>P.O.</w:t>
      </w:r>
      <w:r>
        <w:rPr>
          <w:color w:val="596BC8"/>
          <w:spacing w:val="22"/>
          <w:w w:val="105"/>
          <w:sz w:val="22"/>
        </w:rPr>
        <w:t> </w:t>
      </w:r>
      <w:r>
        <w:rPr>
          <w:color w:val="596BC8"/>
          <w:w w:val="105"/>
          <w:sz w:val="22"/>
        </w:rPr>
        <w:t>Box</w:t>
      </w:r>
      <w:r>
        <w:rPr>
          <w:color w:val="596BC8"/>
          <w:spacing w:val="20"/>
          <w:w w:val="105"/>
          <w:sz w:val="22"/>
        </w:rPr>
        <w:t> </w:t>
      </w:r>
      <w:r>
        <w:rPr>
          <w:color w:val="596BC8"/>
          <w:w w:val="105"/>
          <w:sz w:val="22"/>
        </w:rPr>
        <w:t>608</w:t>
      </w:r>
      <w:r>
        <w:rPr>
          <w:color w:val="596BC8"/>
          <w:spacing w:val="14"/>
          <w:w w:val="105"/>
          <w:sz w:val="22"/>
        </w:rPr>
        <w:t> </w:t>
      </w:r>
      <w:r>
        <w:rPr>
          <w:color w:val="596BC8"/>
          <w:w w:val="105"/>
          <w:sz w:val="22"/>
        </w:rPr>
        <w:t>•</w:t>
      </w:r>
      <w:r>
        <w:rPr>
          <w:color w:val="596BC8"/>
          <w:spacing w:val="16"/>
          <w:w w:val="105"/>
          <w:sz w:val="22"/>
        </w:rPr>
        <w:t> </w:t>
      </w:r>
      <w:r>
        <w:rPr>
          <w:color w:val="596BC8"/>
          <w:w w:val="105"/>
          <w:sz w:val="22"/>
        </w:rPr>
        <w:t>Whittier,</w:t>
      </w:r>
      <w:r>
        <w:rPr>
          <w:color w:val="596BC8"/>
          <w:spacing w:val="20"/>
          <w:w w:val="105"/>
          <w:sz w:val="22"/>
        </w:rPr>
        <w:t> </w:t>
      </w:r>
      <w:r>
        <w:rPr>
          <w:color w:val="596BC8"/>
          <w:w w:val="105"/>
          <w:sz w:val="22"/>
        </w:rPr>
        <w:t>Alaska</w:t>
      </w:r>
      <w:r>
        <w:rPr>
          <w:color w:val="596BC8"/>
          <w:spacing w:val="25"/>
          <w:w w:val="105"/>
          <w:sz w:val="22"/>
        </w:rPr>
        <w:t> </w:t>
      </w:r>
      <w:r>
        <w:rPr>
          <w:color w:val="596BC8"/>
          <w:w w:val="105"/>
          <w:sz w:val="22"/>
        </w:rPr>
        <w:t>99693</w:t>
      </w:r>
      <w:r>
        <w:rPr>
          <w:color w:val="596BC8"/>
          <w:spacing w:val="20"/>
          <w:w w:val="105"/>
          <w:sz w:val="22"/>
        </w:rPr>
        <w:t> </w:t>
      </w:r>
      <w:r>
        <w:rPr>
          <w:color w:val="596BC8"/>
          <w:w w:val="105"/>
          <w:sz w:val="22"/>
        </w:rPr>
        <w:t>•</w:t>
      </w:r>
      <w:r>
        <w:rPr>
          <w:color w:val="596BC8"/>
          <w:spacing w:val="30"/>
          <w:w w:val="105"/>
          <w:sz w:val="22"/>
        </w:rPr>
        <w:t> </w:t>
      </w:r>
      <w:r>
        <w:rPr>
          <w:color w:val="596BC8"/>
          <w:w w:val="105"/>
          <w:sz w:val="22"/>
        </w:rPr>
        <w:t>(907)</w:t>
      </w:r>
      <w:r>
        <w:rPr>
          <w:color w:val="596BC8"/>
          <w:spacing w:val="21"/>
          <w:w w:val="105"/>
          <w:sz w:val="22"/>
        </w:rPr>
        <w:t> </w:t>
      </w:r>
      <w:r>
        <w:rPr>
          <w:color w:val="596BC8"/>
          <w:w w:val="105"/>
          <w:sz w:val="22"/>
        </w:rPr>
        <w:t>472-2327</w:t>
      </w:r>
      <w:r>
        <w:rPr>
          <w:color w:val="596BC8"/>
          <w:spacing w:val="29"/>
          <w:w w:val="105"/>
          <w:sz w:val="22"/>
        </w:rPr>
        <w:t> </w:t>
      </w:r>
      <w:r>
        <w:rPr>
          <w:color w:val="596BC8"/>
          <w:w w:val="105"/>
          <w:sz w:val="22"/>
        </w:rPr>
        <w:t>•</w:t>
      </w:r>
      <w:r>
        <w:rPr>
          <w:color w:val="596BC8"/>
          <w:spacing w:val="26"/>
          <w:w w:val="105"/>
          <w:sz w:val="22"/>
        </w:rPr>
        <w:t> </w:t>
      </w:r>
      <w:r>
        <w:rPr>
          <w:color w:val="596BC8"/>
          <w:w w:val="105"/>
          <w:sz w:val="22"/>
        </w:rPr>
        <w:t>Fax</w:t>
      </w:r>
      <w:r>
        <w:rPr>
          <w:color w:val="596BC8"/>
          <w:spacing w:val="30"/>
          <w:w w:val="105"/>
          <w:sz w:val="22"/>
        </w:rPr>
        <w:t> </w:t>
      </w:r>
      <w:r>
        <w:rPr>
          <w:color w:val="596BC8"/>
          <w:w w:val="105"/>
          <w:sz w:val="22"/>
        </w:rPr>
        <w:t>(907)</w:t>
      </w:r>
      <w:r>
        <w:rPr>
          <w:color w:val="596BC8"/>
          <w:spacing w:val="35"/>
          <w:w w:val="105"/>
          <w:sz w:val="22"/>
        </w:rPr>
        <w:t> </w:t>
      </w:r>
      <w:r>
        <w:rPr>
          <w:color w:val="596BC8"/>
          <w:w w:val="105"/>
          <w:sz w:val="22"/>
        </w:rPr>
        <w:t>472-2404</w:t>
      </w:r>
    </w:p>
    <w:p>
      <w:pPr>
        <w:spacing w:after="0"/>
        <w:jc w:val="center"/>
        <w:rPr>
          <w:sz w:val="22"/>
        </w:rPr>
        <w:sectPr>
          <w:type w:val="continuous"/>
          <w:pgSz w:w="12240" w:h="15840"/>
          <w:pgMar w:top="1100" w:bottom="0" w:left="40" w:right="640"/>
          <w:cols w:num="2" w:equalWidth="0">
            <w:col w:w="2499" w:space="40"/>
            <w:col w:w="90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682"/>
      </w:pPr>
      <w:r>
        <w:rPr>
          <w:color w:val="494949"/>
          <w:w w:val="105"/>
        </w:rPr>
        <w:t>Bureau</w:t>
      </w:r>
      <w:r>
        <w:rPr>
          <w:color w:val="494949"/>
          <w:spacing w:val="-12"/>
          <w:w w:val="105"/>
        </w:rPr>
        <w:t> </w:t>
      </w:r>
      <w:r>
        <w:rPr>
          <w:color w:val="494949"/>
          <w:w w:val="105"/>
        </w:rPr>
        <w:t>of</w:t>
      </w:r>
      <w:r>
        <w:rPr>
          <w:color w:val="494949"/>
          <w:spacing w:val="-14"/>
          <w:w w:val="105"/>
        </w:rPr>
        <w:t> </w:t>
      </w:r>
      <w:r>
        <w:rPr>
          <w:color w:val="494949"/>
          <w:w w:val="105"/>
        </w:rPr>
        <w:t>Land</w:t>
      </w:r>
      <w:r>
        <w:rPr>
          <w:color w:val="494949"/>
          <w:spacing w:val="-13"/>
          <w:w w:val="105"/>
        </w:rPr>
        <w:t> </w:t>
      </w:r>
      <w:r>
        <w:rPr>
          <w:color w:val="494949"/>
          <w:w w:val="105"/>
        </w:rPr>
        <w:t>Management</w:t>
      </w:r>
    </w:p>
    <w:p>
      <w:pPr>
        <w:pStyle w:val="BodyText"/>
        <w:spacing w:line="249" w:lineRule="auto" w:before="14"/>
        <w:ind w:left="681" w:right="6687" w:hanging="2"/>
      </w:pPr>
      <w:r>
        <w:rPr>
          <w:color w:val="494949"/>
          <w:spacing w:val="-1"/>
          <w:w w:val="105"/>
        </w:rPr>
        <w:t>Attn:</w:t>
      </w:r>
      <w:r>
        <w:rPr>
          <w:color w:val="494949"/>
          <w:spacing w:val="-9"/>
          <w:w w:val="105"/>
        </w:rPr>
        <w:t> </w:t>
      </w:r>
      <w:r>
        <w:rPr>
          <w:color w:val="494949"/>
          <w:spacing w:val="-1"/>
          <w:w w:val="105"/>
        </w:rPr>
        <w:t>East</w:t>
      </w:r>
      <w:r>
        <w:rPr>
          <w:color w:val="494949"/>
          <w:spacing w:val="-7"/>
          <w:w w:val="105"/>
        </w:rPr>
        <w:t> </w:t>
      </w:r>
      <w:r>
        <w:rPr>
          <w:color w:val="494949"/>
          <w:spacing w:val="-1"/>
          <w:w w:val="105"/>
        </w:rPr>
        <w:t>Alaska</w:t>
      </w:r>
      <w:r>
        <w:rPr>
          <w:color w:val="494949"/>
          <w:spacing w:val="-12"/>
          <w:w w:val="105"/>
        </w:rPr>
        <w:t> </w:t>
      </w:r>
      <w:r>
        <w:rPr>
          <w:color w:val="494949"/>
          <w:spacing w:val="-1"/>
          <w:w w:val="105"/>
        </w:rPr>
        <w:t>RMP</w:t>
      </w:r>
      <w:r>
        <w:rPr>
          <w:color w:val="494949"/>
          <w:spacing w:val="-8"/>
          <w:w w:val="105"/>
        </w:rPr>
        <w:t> </w:t>
      </w:r>
      <w:r>
        <w:rPr>
          <w:color w:val="494949"/>
          <w:spacing w:val="-1"/>
          <w:w w:val="105"/>
        </w:rPr>
        <w:t>Amendment/EA</w:t>
      </w:r>
      <w:r>
        <w:rPr>
          <w:color w:val="494949"/>
          <w:spacing w:val="-57"/>
          <w:w w:val="105"/>
        </w:rPr>
        <w:t> </w:t>
      </w:r>
      <w:r>
        <w:rPr>
          <w:color w:val="494949"/>
          <w:w w:val="105"/>
        </w:rPr>
        <w:t>222</w:t>
      </w:r>
      <w:r>
        <w:rPr>
          <w:color w:val="494949"/>
          <w:spacing w:val="2"/>
          <w:w w:val="105"/>
        </w:rPr>
        <w:t> </w:t>
      </w:r>
      <w:r>
        <w:rPr>
          <w:color w:val="494949"/>
          <w:w w:val="105"/>
        </w:rPr>
        <w:t>W.</w:t>
      </w:r>
      <w:r>
        <w:rPr>
          <w:color w:val="494949"/>
          <w:spacing w:val="-3"/>
          <w:w w:val="105"/>
        </w:rPr>
        <w:t> </w:t>
      </w:r>
      <w:r>
        <w:rPr>
          <w:color w:val="494949"/>
          <w:w w:val="105"/>
        </w:rPr>
        <w:t>7</w:t>
      </w:r>
      <w:r>
        <w:rPr>
          <w:color w:val="494949"/>
          <w:w w:val="105"/>
          <w:vertAlign w:val="superscript"/>
        </w:rPr>
        <w:t>th</w:t>
      </w:r>
      <w:r>
        <w:rPr>
          <w:color w:val="494949"/>
          <w:spacing w:val="-3"/>
          <w:w w:val="105"/>
          <w:vertAlign w:val="baseline"/>
        </w:rPr>
        <w:t> </w:t>
      </w:r>
      <w:r>
        <w:rPr>
          <w:color w:val="494949"/>
          <w:w w:val="105"/>
          <w:vertAlign w:val="baseline"/>
        </w:rPr>
        <w:t>Ave.,</w:t>
      </w:r>
      <w:r>
        <w:rPr>
          <w:color w:val="494949"/>
          <w:spacing w:val="-1"/>
          <w:w w:val="105"/>
          <w:vertAlign w:val="baseline"/>
        </w:rPr>
        <w:t> </w:t>
      </w:r>
      <w:r>
        <w:rPr>
          <w:color w:val="494949"/>
          <w:w w:val="105"/>
          <w:vertAlign w:val="baseline"/>
        </w:rPr>
        <w:t>Stop</w:t>
      </w:r>
      <w:r>
        <w:rPr>
          <w:color w:val="494949"/>
          <w:spacing w:val="-3"/>
          <w:w w:val="105"/>
          <w:vertAlign w:val="baseline"/>
        </w:rPr>
        <w:t> </w:t>
      </w:r>
      <w:r>
        <w:rPr>
          <w:color w:val="494949"/>
          <w:w w:val="105"/>
          <w:vertAlign w:val="baseline"/>
        </w:rPr>
        <w:t>13</w:t>
      </w:r>
    </w:p>
    <w:p>
      <w:pPr>
        <w:pStyle w:val="BodyText"/>
        <w:spacing w:line="262" w:lineRule="exact"/>
        <w:ind w:left="684"/>
      </w:pPr>
      <w:r>
        <w:rPr>
          <w:color w:val="494949"/>
          <w:w w:val="105"/>
        </w:rPr>
        <w:t>Anchorage,</w:t>
      </w:r>
      <w:r>
        <w:rPr>
          <w:color w:val="494949"/>
          <w:spacing w:val="-3"/>
          <w:w w:val="105"/>
        </w:rPr>
        <w:t> </w:t>
      </w:r>
      <w:r>
        <w:rPr>
          <w:color w:val="494949"/>
          <w:w w:val="105"/>
        </w:rPr>
        <w:t>AK</w:t>
      </w:r>
      <w:r>
        <w:rPr>
          <w:color w:val="494949"/>
          <w:spacing w:val="39"/>
          <w:w w:val="105"/>
        </w:rPr>
        <w:t> </w:t>
      </w:r>
      <w:r>
        <w:rPr>
          <w:color w:val="494949"/>
          <w:w w:val="105"/>
        </w:rPr>
        <w:t>99513</w:t>
      </w:r>
    </w:p>
    <w:p>
      <w:pPr>
        <w:pStyle w:val="BodyText"/>
        <w:rPr>
          <w:sz w:val="26"/>
        </w:rPr>
      </w:pPr>
    </w:p>
    <w:p>
      <w:pPr>
        <w:pStyle w:val="BodyText"/>
        <w:spacing w:before="172"/>
        <w:ind w:left="686"/>
      </w:pPr>
      <w:r>
        <w:rPr>
          <w:color w:val="494949"/>
          <w:spacing w:val="-1"/>
          <w:w w:val="105"/>
        </w:rPr>
        <w:t>Re:</w:t>
      </w:r>
      <w:r>
        <w:rPr>
          <w:color w:val="494949"/>
          <w:spacing w:val="-13"/>
          <w:w w:val="105"/>
        </w:rPr>
        <w:t> </w:t>
      </w:r>
      <w:r>
        <w:rPr>
          <w:color w:val="494949"/>
          <w:spacing w:val="-1"/>
          <w:w w:val="105"/>
        </w:rPr>
        <w:t>East</w:t>
      </w:r>
      <w:r>
        <w:rPr>
          <w:color w:val="494949"/>
          <w:spacing w:val="-8"/>
          <w:w w:val="105"/>
        </w:rPr>
        <w:t> </w:t>
      </w:r>
      <w:r>
        <w:rPr>
          <w:color w:val="494949"/>
          <w:spacing w:val="-1"/>
          <w:w w:val="105"/>
        </w:rPr>
        <w:t>Alaska</w:t>
      </w:r>
      <w:r>
        <w:rPr>
          <w:color w:val="494949"/>
          <w:spacing w:val="-13"/>
          <w:w w:val="105"/>
        </w:rPr>
        <w:t> </w:t>
      </w:r>
      <w:r>
        <w:rPr>
          <w:color w:val="494949"/>
          <w:spacing w:val="-1"/>
          <w:w w:val="105"/>
        </w:rPr>
        <w:t>RMP</w:t>
      </w:r>
      <w:r>
        <w:rPr>
          <w:color w:val="494949"/>
          <w:spacing w:val="-10"/>
          <w:w w:val="105"/>
        </w:rPr>
        <w:t> </w:t>
      </w:r>
      <w:r>
        <w:rPr>
          <w:color w:val="494949"/>
          <w:spacing w:val="-1"/>
          <w:w w:val="105"/>
        </w:rPr>
        <w:t>Amendment</w:t>
      </w:r>
      <w:r>
        <w:rPr>
          <w:color w:val="494949"/>
          <w:spacing w:val="2"/>
          <w:w w:val="105"/>
        </w:rPr>
        <w:t> </w:t>
      </w:r>
      <w:r>
        <w:rPr>
          <w:color w:val="494949"/>
          <w:spacing w:val="-1"/>
          <w:w w:val="105"/>
        </w:rPr>
        <w:t>and</w:t>
      </w:r>
      <w:r>
        <w:rPr>
          <w:color w:val="494949"/>
          <w:spacing w:val="-11"/>
          <w:w w:val="105"/>
        </w:rPr>
        <w:t> </w:t>
      </w:r>
      <w:r>
        <w:rPr>
          <w:color w:val="494949"/>
          <w:spacing w:val="-1"/>
          <w:w w:val="105"/>
        </w:rPr>
        <w:t>Environmental</w:t>
      </w:r>
      <w:r>
        <w:rPr>
          <w:color w:val="494949"/>
          <w:spacing w:val="16"/>
          <w:w w:val="105"/>
        </w:rPr>
        <w:t> </w:t>
      </w:r>
      <w:r>
        <w:rPr>
          <w:color w:val="494949"/>
          <w:spacing w:val="-1"/>
          <w:w w:val="105"/>
        </w:rPr>
        <w:t>Assessment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271" w:lineRule="auto" w:before="1"/>
        <w:ind w:left="691" w:right="185" w:hanging="2"/>
      </w:pPr>
      <w:r>
        <w:rPr>
          <w:color w:val="494949"/>
          <w:spacing w:val="-1"/>
          <w:w w:val="105"/>
        </w:rPr>
        <w:t>I</w:t>
      </w:r>
      <w:r>
        <w:rPr>
          <w:color w:val="494949"/>
          <w:spacing w:val="-6"/>
          <w:w w:val="105"/>
        </w:rPr>
        <w:t> </w:t>
      </w:r>
      <w:r>
        <w:rPr>
          <w:color w:val="494949"/>
          <w:spacing w:val="-1"/>
          <w:w w:val="105"/>
        </w:rPr>
        <w:t>am</w:t>
      </w:r>
      <w:r>
        <w:rPr>
          <w:color w:val="494949"/>
          <w:spacing w:val="-6"/>
          <w:w w:val="105"/>
        </w:rPr>
        <w:t> </w:t>
      </w:r>
      <w:r>
        <w:rPr>
          <w:color w:val="494949"/>
          <w:spacing w:val="-1"/>
          <w:w w:val="105"/>
        </w:rPr>
        <w:t>writing</w:t>
      </w:r>
      <w:r>
        <w:rPr>
          <w:color w:val="494949"/>
          <w:spacing w:val="4"/>
          <w:w w:val="105"/>
        </w:rPr>
        <w:t> </w:t>
      </w:r>
      <w:r>
        <w:rPr>
          <w:color w:val="494949"/>
          <w:spacing w:val="-1"/>
          <w:w w:val="105"/>
        </w:rPr>
        <w:t>on</w:t>
      </w:r>
      <w:r>
        <w:rPr>
          <w:color w:val="494949"/>
          <w:spacing w:val="-6"/>
          <w:w w:val="105"/>
        </w:rPr>
        <w:t> </w:t>
      </w:r>
      <w:r>
        <w:rPr>
          <w:color w:val="494949"/>
          <w:spacing w:val="-1"/>
          <w:w w:val="105"/>
        </w:rPr>
        <w:t>behalf</w:t>
      </w:r>
      <w:r>
        <w:rPr>
          <w:color w:val="494949"/>
          <w:spacing w:val="1"/>
          <w:w w:val="105"/>
        </w:rPr>
        <w:t> </w:t>
      </w:r>
      <w:r>
        <w:rPr>
          <w:color w:val="494949"/>
          <w:spacing w:val="-1"/>
          <w:w w:val="105"/>
        </w:rPr>
        <w:t>of</w:t>
      </w:r>
      <w:r>
        <w:rPr>
          <w:color w:val="494949"/>
          <w:spacing w:val="-10"/>
          <w:w w:val="105"/>
        </w:rPr>
        <w:t> </w:t>
      </w:r>
      <w:r>
        <w:rPr>
          <w:color w:val="494949"/>
          <w:spacing w:val="-1"/>
          <w:w w:val="105"/>
        </w:rPr>
        <w:t>the</w:t>
      </w:r>
      <w:r>
        <w:rPr>
          <w:color w:val="494949"/>
          <w:spacing w:val="-9"/>
          <w:w w:val="105"/>
        </w:rPr>
        <w:t> </w:t>
      </w:r>
      <w:r>
        <w:rPr>
          <w:color w:val="494949"/>
          <w:spacing w:val="-1"/>
          <w:w w:val="105"/>
        </w:rPr>
        <w:t>City</w:t>
      </w:r>
      <w:r>
        <w:rPr>
          <w:color w:val="494949"/>
          <w:spacing w:val="-2"/>
          <w:w w:val="105"/>
        </w:rPr>
        <w:t> </w:t>
      </w:r>
      <w:r>
        <w:rPr>
          <w:color w:val="494949"/>
          <w:spacing w:val="-1"/>
          <w:w w:val="105"/>
        </w:rPr>
        <w:t>of</w:t>
      </w:r>
      <w:r>
        <w:rPr>
          <w:color w:val="494949"/>
          <w:spacing w:val="-7"/>
          <w:w w:val="105"/>
        </w:rPr>
        <w:t> </w:t>
      </w:r>
      <w:r>
        <w:rPr>
          <w:color w:val="494949"/>
          <w:spacing w:val="-1"/>
          <w:w w:val="105"/>
        </w:rPr>
        <w:t>Whittier,</w:t>
      </w:r>
      <w:r>
        <w:rPr>
          <w:color w:val="494949"/>
          <w:spacing w:val="1"/>
          <w:w w:val="105"/>
        </w:rPr>
        <w:t> </w:t>
      </w:r>
      <w:r>
        <w:rPr>
          <w:color w:val="494949"/>
          <w:spacing w:val="-1"/>
          <w:w w:val="105"/>
        </w:rPr>
        <w:t>Alaska</w:t>
      </w:r>
      <w:r>
        <w:rPr>
          <w:color w:val="494949"/>
          <w:spacing w:val="-4"/>
          <w:w w:val="105"/>
        </w:rPr>
        <w:t> </w:t>
      </w:r>
      <w:r>
        <w:rPr>
          <w:color w:val="494949"/>
          <w:spacing w:val="-1"/>
          <w:w w:val="105"/>
        </w:rPr>
        <w:t>to</w:t>
      </w:r>
      <w:r>
        <w:rPr>
          <w:color w:val="494949"/>
          <w:spacing w:val="-11"/>
          <w:w w:val="105"/>
        </w:rPr>
        <w:t> </w:t>
      </w:r>
      <w:r>
        <w:rPr>
          <w:color w:val="494949"/>
          <w:spacing w:val="-1"/>
          <w:w w:val="105"/>
        </w:rPr>
        <w:t>express</w:t>
      </w:r>
      <w:r>
        <w:rPr>
          <w:color w:val="494949"/>
          <w:spacing w:val="1"/>
          <w:w w:val="105"/>
        </w:rPr>
        <w:t> </w:t>
      </w:r>
      <w:r>
        <w:rPr>
          <w:color w:val="494949"/>
          <w:spacing w:val="-1"/>
          <w:w w:val="105"/>
        </w:rPr>
        <w:t>support</w:t>
      </w:r>
      <w:r>
        <w:rPr>
          <w:color w:val="494949"/>
          <w:spacing w:val="-5"/>
          <w:w w:val="105"/>
        </w:rPr>
        <w:t> </w:t>
      </w:r>
      <w:r>
        <w:rPr>
          <w:color w:val="494949"/>
          <w:w w:val="105"/>
        </w:rPr>
        <w:t>for</w:t>
      </w:r>
      <w:r>
        <w:rPr>
          <w:color w:val="494949"/>
          <w:spacing w:val="-5"/>
          <w:w w:val="105"/>
        </w:rPr>
        <w:t> </w:t>
      </w:r>
      <w:r>
        <w:rPr>
          <w:color w:val="494949"/>
          <w:w w:val="105"/>
        </w:rPr>
        <w:t>Alternative</w:t>
      </w:r>
      <w:r>
        <w:rPr>
          <w:color w:val="494949"/>
          <w:spacing w:val="12"/>
          <w:w w:val="105"/>
        </w:rPr>
        <w:t> </w:t>
      </w:r>
      <w:r>
        <w:rPr>
          <w:color w:val="494949"/>
          <w:w w:val="105"/>
        </w:rPr>
        <w:t>2</w:t>
      </w:r>
      <w:r>
        <w:rPr>
          <w:color w:val="494949"/>
          <w:spacing w:val="-15"/>
          <w:w w:val="105"/>
        </w:rPr>
        <w:t> </w:t>
      </w:r>
      <w:r>
        <w:rPr>
          <w:color w:val="494949"/>
          <w:w w:val="105"/>
        </w:rPr>
        <w:t>of</w:t>
      </w:r>
      <w:r>
        <w:rPr>
          <w:color w:val="494949"/>
          <w:spacing w:val="-11"/>
          <w:w w:val="105"/>
        </w:rPr>
        <w:t> </w:t>
      </w:r>
      <w:r>
        <w:rPr>
          <w:color w:val="494949"/>
          <w:w w:val="105"/>
        </w:rPr>
        <w:t>the</w:t>
      </w:r>
      <w:r>
        <w:rPr>
          <w:color w:val="494949"/>
          <w:spacing w:val="-8"/>
          <w:w w:val="105"/>
        </w:rPr>
        <w:t> </w:t>
      </w:r>
      <w:r>
        <w:rPr>
          <w:color w:val="494949"/>
          <w:w w:val="105"/>
        </w:rPr>
        <w:t>East Alaska</w:t>
      </w:r>
      <w:r>
        <w:rPr>
          <w:color w:val="494949"/>
          <w:spacing w:val="1"/>
          <w:w w:val="105"/>
        </w:rPr>
        <w:t> </w:t>
      </w:r>
      <w:r>
        <w:rPr>
          <w:color w:val="494949"/>
          <w:spacing w:val="-1"/>
          <w:w w:val="105"/>
        </w:rPr>
        <w:t>RMP Amendment/EA to support a potential land exchange with Chugach </w:t>
      </w:r>
      <w:r>
        <w:rPr>
          <w:color w:val="494949"/>
          <w:w w:val="105"/>
        </w:rPr>
        <w:t>Alaska Corporation (Chugach) to</w:t>
      </w:r>
      <w:r>
        <w:rPr>
          <w:color w:val="494949"/>
          <w:spacing w:val="1"/>
          <w:w w:val="105"/>
        </w:rPr>
        <w:t> </w:t>
      </w:r>
      <w:r>
        <w:rPr>
          <w:color w:val="494949"/>
          <w:spacing w:val="-1"/>
          <w:w w:val="105"/>
        </w:rPr>
        <w:t>help</w:t>
      </w:r>
      <w:r>
        <w:rPr>
          <w:color w:val="494949"/>
          <w:spacing w:val="-8"/>
          <w:w w:val="105"/>
        </w:rPr>
        <w:t> </w:t>
      </w:r>
      <w:r>
        <w:rPr>
          <w:color w:val="494949"/>
          <w:spacing w:val="-1"/>
          <w:w w:val="105"/>
        </w:rPr>
        <w:t>meet</w:t>
      </w:r>
      <w:r>
        <w:rPr>
          <w:color w:val="494949"/>
          <w:spacing w:val="-8"/>
          <w:w w:val="105"/>
        </w:rPr>
        <w:t> </w:t>
      </w:r>
      <w:r>
        <w:rPr>
          <w:color w:val="494949"/>
          <w:spacing w:val="-1"/>
          <w:w w:val="105"/>
        </w:rPr>
        <w:t>the</w:t>
      </w:r>
      <w:r>
        <w:rPr>
          <w:color w:val="494949"/>
          <w:spacing w:val="-14"/>
          <w:w w:val="105"/>
        </w:rPr>
        <w:t> </w:t>
      </w:r>
      <w:r>
        <w:rPr>
          <w:color w:val="494949"/>
          <w:spacing w:val="-1"/>
          <w:w w:val="105"/>
        </w:rPr>
        <w:t>requirements</w:t>
      </w:r>
      <w:r>
        <w:rPr>
          <w:color w:val="494949"/>
          <w:spacing w:val="7"/>
          <w:w w:val="105"/>
        </w:rPr>
        <w:t> </w:t>
      </w:r>
      <w:r>
        <w:rPr>
          <w:color w:val="494949"/>
          <w:spacing w:val="-1"/>
          <w:w w:val="105"/>
        </w:rPr>
        <w:t>of</w:t>
      </w:r>
      <w:r>
        <w:rPr>
          <w:color w:val="494949"/>
          <w:spacing w:val="-9"/>
          <w:w w:val="105"/>
        </w:rPr>
        <w:t> </w:t>
      </w:r>
      <w:r>
        <w:rPr>
          <w:color w:val="494949"/>
          <w:spacing w:val="-1"/>
          <w:w w:val="105"/>
        </w:rPr>
        <w:t>Section</w:t>
      </w:r>
      <w:r>
        <w:rPr>
          <w:color w:val="494949"/>
          <w:spacing w:val="-4"/>
          <w:w w:val="105"/>
        </w:rPr>
        <w:t> </w:t>
      </w:r>
      <w:r>
        <w:rPr>
          <w:color w:val="494949"/>
          <w:w w:val="105"/>
        </w:rPr>
        <w:t>1113</w:t>
      </w:r>
      <w:r>
        <w:rPr>
          <w:color w:val="494949"/>
          <w:spacing w:val="-5"/>
          <w:w w:val="105"/>
        </w:rPr>
        <w:t> </w:t>
      </w:r>
      <w:r>
        <w:rPr>
          <w:color w:val="494949"/>
          <w:w w:val="105"/>
        </w:rPr>
        <w:t>of</w:t>
      </w:r>
      <w:r>
        <w:rPr>
          <w:color w:val="494949"/>
          <w:spacing w:val="-14"/>
          <w:w w:val="105"/>
        </w:rPr>
        <w:t> </w:t>
      </w:r>
      <w:r>
        <w:rPr>
          <w:color w:val="494949"/>
          <w:w w:val="105"/>
        </w:rPr>
        <w:t>the</w:t>
      </w:r>
      <w:r>
        <w:rPr>
          <w:color w:val="494949"/>
          <w:spacing w:val="-7"/>
          <w:w w:val="105"/>
        </w:rPr>
        <w:t> </w:t>
      </w:r>
      <w:r>
        <w:rPr>
          <w:color w:val="494949"/>
          <w:w w:val="105"/>
        </w:rPr>
        <w:t>Dingell</w:t>
      </w:r>
      <w:r>
        <w:rPr>
          <w:color w:val="494949"/>
          <w:spacing w:val="3"/>
          <w:w w:val="105"/>
        </w:rPr>
        <w:t> </w:t>
      </w:r>
      <w:r>
        <w:rPr>
          <w:color w:val="494949"/>
          <w:w w:val="105"/>
        </w:rPr>
        <w:t>Act</w:t>
      </w:r>
      <w:r>
        <w:rPr>
          <w:color w:val="494949"/>
          <w:spacing w:val="-6"/>
          <w:w w:val="105"/>
        </w:rPr>
        <w:t> </w:t>
      </w:r>
      <w:r>
        <w:rPr>
          <w:color w:val="494949"/>
          <w:w w:val="105"/>
        </w:rPr>
        <w:t>that</w:t>
      </w:r>
      <w:r>
        <w:rPr>
          <w:color w:val="494949"/>
          <w:spacing w:val="-7"/>
          <w:w w:val="105"/>
        </w:rPr>
        <w:t> </w:t>
      </w:r>
      <w:r>
        <w:rPr>
          <w:color w:val="494949"/>
          <w:w w:val="105"/>
        </w:rPr>
        <w:t>calls</w:t>
      </w:r>
      <w:r>
        <w:rPr>
          <w:color w:val="494949"/>
          <w:spacing w:val="-15"/>
          <w:w w:val="105"/>
        </w:rPr>
        <w:t> </w:t>
      </w:r>
      <w:r>
        <w:rPr>
          <w:color w:val="494949"/>
          <w:w w:val="105"/>
        </w:rPr>
        <w:t>for</w:t>
      </w:r>
      <w:r>
        <w:rPr>
          <w:color w:val="494949"/>
          <w:spacing w:val="-11"/>
          <w:w w:val="105"/>
        </w:rPr>
        <w:t> </w:t>
      </w:r>
      <w:r>
        <w:rPr>
          <w:color w:val="494949"/>
          <w:w w:val="105"/>
        </w:rPr>
        <w:t>the</w:t>
      </w:r>
      <w:r>
        <w:rPr>
          <w:color w:val="494949"/>
          <w:spacing w:val="-12"/>
          <w:w w:val="105"/>
        </w:rPr>
        <w:t> </w:t>
      </w:r>
      <w:r>
        <w:rPr>
          <w:color w:val="494949"/>
          <w:w w:val="105"/>
        </w:rPr>
        <w:t>Chugach</w:t>
      </w:r>
      <w:r>
        <w:rPr>
          <w:color w:val="494949"/>
          <w:spacing w:val="2"/>
          <w:w w:val="105"/>
        </w:rPr>
        <w:t> </w:t>
      </w:r>
      <w:r>
        <w:rPr>
          <w:color w:val="494949"/>
          <w:w w:val="105"/>
        </w:rPr>
        <w:t>Region</w:t>
      </w:r>
      <w:r>
        <w:rPr>
          <w:color w:val="494949"/>
          <w:spacing w:val="-5"/>
          <w:w w:val="105"/>
        </w:rPr>
        <w:t> </w:t>
      </w:r>
      <w:r>
        <w:rPr>
          <w:color w:val="494949"/>
          <w:w w:val="105"/>
        </w:rPr>
        <w:t>Land</w:t>
      </w:r>
      <w:r>
        <w:rPr>
          <w:color w:val="494949"/>
          <w:spacing w:val="-3"/>
          <w:w w:val="105"/>
        </w:rPr>
        <w:t> </w:t>
      </w:r>
      <w:r>
        <w:rPr>
          <w:color w:val="494949"/>
          <w:w w:val="105"/>
        </w:rPr>
        <w:t>Study</w:t>
      </w:r>
      <w:r>
        <w:rPr>
          <w:color w:val="494949"/>
          <w:spacing w:val="-57"/>
          <w:w w:val="105"/>
        </w:rPr>
        <w:t> </w:t>
      </w:r>
      <w:r>
        <w:rPr>
          <w:color w:val="494949"/>
          <w:w w:val="105"/>
        </w:rPr>
        <w:t>and</w:t>
      </w:r>
      <w:r>
        <w:rPr>
          <w:color w:val="494949"/>
          <w:spacing w:val="-1"/>
          <w:w w:val="105"/>
        </w:rPr>
        <w:t> </w:t>
      </w:r>
      <w:r>
        <w:rPr>
          <w:color w:val="494949"/>
          <w:w w:val="105"/>
        </w:rPr>
        <w:t>land</w:t>
      </w:r>
      <w:r>
        <w:rPr>
          <w:color w:val="494949"/>
          <w:spacing w:val="-3"/>
          <w:w w:val="105"/>
        </w:rPr>
        <w:t> </w:t>
      </w:r>
      <w:r>
        <w:rPr>
          <w:color w:val="494949"/>
          <w:w w:val="105"/>
        </w:rPr>
        <w:t>exchange.</w:t>
      </w:r>
    </w:p>
    <w:p>
      <w:pPr>
        <w:pStyle w:val="BodyText"/>
        <w:spacing w:line="268" w:lineRule="auto" w:before="155"/>
        <w:ind w:left="698" w:hanging="6"/>
      </w:pPr>
      <w:r>
        <w:rPr>
          <w:color w:val="494949"/>
          <w:w w:val="105"/>
        </w:rPr>
        <w:t>The Chugach Region Land Study and exchange came about because of the Exxon Valdez Oil Spill (EVOS)</w:t>
      </w:r>
      <w:r>
        <w:rPr>
          <w:color w:val="494949"/>
          <w:spacing w:val="1"/>
          <w:w w:val="105"/>
        </w:rPr>
        <w:t> </w:t>
      </w:r>
      <w:r>
        <w:rPr>
          <w:color w:val="494949"/>
          <w:w w:val="105"/>
        </w:rPr>
        <w:t>habitat acquisition and protection program. Under this program, EVOS settlement funds were used to purchase</w:t>
      </w:r>
      <w:r>
        <w:rPr>
          <w:color w:val="494949"/>
          <w:spacing w:val="-58"/>
          <w:w w:val="105"/>
        </w:rPr>
        <w:t> </w:t>
      </w:r>
      <w:r>
        <w:rPr>
          <w:color w:val="494949"/>
          <w:w w:val="105"/>
        </w:rPr>
        <w:t>surface estate lands from village corporations who were significantly harmed by the spill. These native lands</w:t>
      </w:r>
      <w:r>
        <w:rPr>
          <w:color w:val="494949"/>
          <w:spacing w:val="1"/>
          <w:w w:val="105"/>
        </w:rPr>
        <w:t> </w:t>
      </w:r>
      <w:r>
        <w:rPr>
          <w:color w:val="494949"/>
        </w:rPr>
        <w:t>were deeded</w:t>
      </w:r>
      <w:r>
        <w:rPr>
          <w:color w:val="494949"/>
          <w:spacing w:val="1"/>
        </w:rPr>
        <w:t> </w:t>
      </w:r>
      <w:r>
        <w:rPr>
          <w:color w:val="494949"/>
        </w:rPr>
        <w:t>to the federal</w:t>
      </w:r>
      <w:r>
        <w:rPr>
          <w:color w:val="494949"/>
          <w:spacing w:val="1"/>
        </w:rPr>
        <w:t> </w:t>
      </w:r>
      <w:r>
        <w:rPr>
          <w:color w:val="494949"/>
        </w:rPr>
        <w:t>government</w:t>
      </w:r>
      <w:r>
        <w:rPr>
          <w:color w:val="494949"/>
          <w:spacing w:val="1"/>
        </w:rPr>
        <w:t> </w:t>
      </w:r>
      <w:r>
        <w:rPr>
          <w:color w:val="494949"/>
        </w:rPr>
        <w:t>with restrictive</w:t>
      </w:r>
      <w:r>
        <w:rPr>
          <w:color w:val="494949"/>
          <w:spacing w:val="1"/>
        </w:rPr>
        <w:t> </w:t>
      </w:r>
      <w:r>
        <w:rPr>
          <w:color w:val="494949"/>
        </w:rPr>
        <w:t>conservation</w:t>
      </w:r>
      <w:r>
        <w:rPr>
          <w:color w:val="494949"/>
          <w:spacing w:val="1"/>
        </w:rPr>
        <w:t> </w:t>
      </w:r>
      <w:r>
        <w:rPr>
          <w:color w:val="494949"/>
        </w:rPr>
        <w:t>easements</w:t>
      </w:r>
      <w:r>
        <w:rPr>
          <w:color w:val="494949"/>
          <w:spacing w:val="1"/>
        </w:rPr>
        <w:t> </w:t>
      </w:r>
      <w:r>
        <w:rPr>
          <w:color w:val="494949"/>
        </w:rPr>
        <w:t>placed on the property.</w:t>
      </w:r>
      <w:r>
        <w:rPr>
          <w:color w:val="494949"/>
          <w:spacing w:val="1"/>
        </w:rPr>
        <w:t> </w:t>
      </w:r>
      <w:r>
        <w:rPr>
          <w:color w:val="494949"/>
        </w:rPr>
        <w:t>On lands</w:t>
      </w:r>
      <w:r>
        <w:rPr>
          <w:color w:val="494949"/>
          <w:spacing w:val="-55"/>
        </w:rPr>
        <w:t> </w:t>
      </w:r>
      <w:r>
        <w:rPr>
          <w:color w:val="494949"/>
          <w:w w:val="105"/>
        </w:rPr>
        <w:t>where Chugach owned the subsurface estate, this created a conflict related to land management issues and has</w:t>
      </w:r>
      <w:r>
        <w:rPr>
          <w:color w:val="494949"/>
          <w:spacing w:val="1"/>
          <w:w w:val="105"/>
        </w:rPr>
        <w:t> </w:t>
      </w:r>
      <w:r>
        <w:rPr>
          <w:color w:val="494949"/>
          <w:spacing w:val="-1"/>
          <w:w w:val="105"/>
        </w:rPr>
        <w:t>created significant </w:t>
      </w:r>
      <w:r>
        <w:rPr>
          <w:color w:val="494949"/>
          <w:w w:val="105"/>
        </w:rPr>
        <w:t>harm to Chugach in terms of their ability to utilize their lands as intended under the Alaska</w:t>
      </w:r>
      <w:r>
        <w:rPr>
          <w:color w:val="494949"/>
          <w:spacing w:val="1"/>
          <w:w w:val="105"/>
        </w:rPr>
        <w:t> </w:t>
      </w:r>
      <w:r>
        <w:rPr>
          <w:color w:val="494949"/>
          <w:w w:val="105"/>
        </w:rPr>
        <w:t>Native Claims</w:t>
      </w:r>
      <w:r>
        <w:rPr>
          <w:color w:val="494949"/>
          <w:spacing w:val="6"/>
          <w:w w:val="105"/>
        </w:rPr>
        <w:t> </w:t>
      </w:r>
      <w:r>
        <w:rPr>
          <w:color w:val="494949"/>
          <w:w w:val="105"/>
        </w:rPr>
        <w:t>Settlement</w:t>
      </w:r>
      <w:r>
        <w:rPr>
          <w:color w:val="494949"/>
          <w:spacing w:val="4"/>
          <w:w w:val="105"/>
        </w:rPr>
        <w:t> </w:t>
      </w:r>
      <w:r>
        <w:rPr>
          <w:color w:val="494949"/>
          <w:w w:val="105"/>
        </w:rPr>
        <w:t>Act</w:t>
      </w:r>
      <w:r>
        <w:rPr>
          <w:color w:val="494949"/>
          <w:spacing w:val="1"/>
          <w:w w:val="105"/>
        </w:rPr>
        <w:t> </w:t>
      </w:r>
      <w:r>
        <w:rPr>
          <w:color w:val="494949"/>
          <w:w w:val="105"/>
        </w:rPr>
        <w:t>(ANCSA).</w:t>
      </w:r>
    </w:p>
    <w:p>
      <w:pPr>
        <w:pStyle w:val="BodyText"/>
        <w:spacing w:line="268" w:lineRule="auto" w:before="166"/>
        <w:ind w:left="702" w:right="1"/>
      </w:pPr>
      <w:r>
        <w:rPr>
          <w:color w:val="494949"/>
        </w:rPr>
        <w:t>This exchange</w:t>
      </w:r>
      <w:r>
        <w:rPr>
          <w:color w:val="494949"/>
          <w:spacing w:val="1"/>
        </w:rPr>
        <w:t> </w:t>
      </w:r>
      <w:r>
        <w:rPr>
          <w:color w:val="494949"/>
        </w:rPr>
        <w:t>has cultural</w:t>
      </w:r>
      <w:r>
        <w:rPr>
          <w:color w:val="494949"/>
          <w:spacing w:val="1"/>
        </w:rPr>
        <w:t> </w:t>
      </w:r>
      <w:r>
        <w:rPr>
          <w:color w:val="494949"/>
        </w:rPr>
        <w:t>significance</w:t>
      </w:r>
      <w:r>
        <w:rPr>
          <w:color w:val="494949"/>
          <w:spacing w:val="1"/>
        </w:rPr>
        <w:t> </w:t>
      </w:r>
      <w:r>
        <w:rPr>
          <w:color w:val="494949"/>
        </w:rPr>
        <w:t>for the Alaska Natives</w:t>
      </w:r>
      <w:r>
        <w:rPr>
          <w:color w:val="494949"/>
          <w:spacing w:val="1"/>
        </w:rPr>
        <w:t> </w:t>
      </w:r>
      <w:r>
        <w:rPr>
          <w:color w:val="494949"/>
        </w:rPr>
        <w:t>in the Chugach</w:t>
      </w:r>
      <w:r>
        <w:rPr>
          <w:color w:val="494949"/>
          <w:spacing w:val="1"/>
        </w:rPr>
        <w:t> </w:t>
      </w:r>
      <w:r>
        <w:rPr>
          <w:color w:val="494949"/>
        </w:rPr>
        <w:t>region. In prehistoric</w:t>
      </w:r>
      <w:r>
        <w:rPr>
          <w:color w:val="494949"/>
          <w:spacing w:val="1"/>
        </w:rPr>
        <w:t> </w:t>
      </w:r>
      <w:r>
        <w:rPr>
          <w:color w:val="494949"/>
        </w:rPr>
        <w:t>and</w:t>
      </w:r>
      <w:r>
        <w:rPr>
          <w:color w:val="494949"/>
          <w:spacing w:val="1"/>
        </w:rPr>
        <w:t> </w:t>
      </w:r>
      <w:r>
        <w:rPr>
          <w:color w:val="494949"/>
        </w:rPr>
        <w:t>historic</w:t>
      </w:r>
      <w:r>
        <w:rPr>
          <w:color w:val="494949"/>
          <w:spacing w:val="-55"/>
        </w:rPr>
        <w:t> </w:t>
      </w:r>
      <w:r>
        <w:rPr>
          <w:color w:val="494949"/>
          <w:spacing w:val="-1"/>
          <w:w w:val="105"/>
        </w:rPr>
        <w:t>times, the Chugach people </w:t>
      </w:r>
      <w:r>
        <w:rPr>
          <w:color w:val="494949"/>
          <w:w w:val="105"/>
        </w:rPr>
        <w:t>used trade routes up the Copper River, Lowe River and across the Whitter portage</w:t>
      </w:r>
      <w:r>
        <w:rPr>
          <w:color w:val="494949"/>
          <w:spacing w:val="1"/>
          <w:w w:val="105"/>
        </w:rPr>
        <w:t> </w:t>
      </w:r>
      <w:r>
        <w:rPr>
          <w:color w:val="494949"/>
          <w:w w:val="105"/>
        </w:rPr>
        <w:t>into Cook Inlet where they traded with their Athabaskan neighbors. Therefore Chugach, along with Tatitlek,</w:t>
      </w:r>
      <w:r>
        <w:rPr>
          <w:color w:val="494949"/>
          <w:spacing w:val="1"/>
          <w:w w:val="105"/>
        </w:rPr>
        <w:t> </w:t>
      </w:r>
      <w:r>
        <w:rPr>
          <w:color w:val="494949"/>
          <w:spacing w:val="-1"/>
          <w:w w:val="105"/>
        </w:rPr>
        <w:t>selected</w:t>
      </w:r>
      <w:r>
        <w:rPr>
          <w:color w:val="494949"/>
          <w:spacing w:val="-6"/>
          <w:w w:val="105"/>
        </w:rPr>
        <w:t> </w:t>
      </w:r>
      <w:r>
        <w:rPr>
          <w:color w:val="494949"/>
          <w:w w:val="105"/>
        </w:rPr>
        <w:t>the</w:t>
      </w:r>
      <w:r>
        <w:rPr>
          <w:color w:val="494949"/>
          <w:spacing w:val="-12"/>
          <w:w w:val="105"/>
        </w:rPr>
        <w:t> </w:t>
      </w:r>
      <w:r>
        <w:rPr>
          <w:color w:val="494949"/>
          <w:w w:val="105"/>
        </w:rPr>
        <w:t>adjacent</w:t>
      </w:r>
      <w:r>
        <w:rPr>
          <w:color w:val="494949"/>
          <w:spacing w:val="1"/>
          <w:w w:val="105"/>
        </w:rPr>
        <w:t> </w:t>
      </w:r>
      <w:r>
        <w:rPr>
          <w:color w:val="494949"/>
          <w:w w:val="105"/>
        </w:rPr>
        <w:t>property</w:t>
      </w:r>
      <w:r>
        <w:rPr>
          <w:color w:val="494949"/>
          <w:spacing w:val="-1"/>
          <w:w w:val="105"/>
        </w:rPr>
        <w:t> </w:t>
      </w:r>
      <w:r>
        <w:rPr>
          <w:color w:val="494949"/>
          <w:w w:val="105"/>
        </w:rPr>
        <w:t>as</w:t>
      </w:r>
      <w:r>
        <w:rPr>
          <w:color w:val="494949"/>
          <w:spacing w:val="-13"/>
          <w:w w:val="105"/>
        </w:rPr>
        <w:t> </w:t>
      </w:r>
      <w:r>
        <w:rPr>
          <w:color w:val="494949"/>
          <w:w w:val="105"/>
        </w:rPr>
        <w:t>part</w:t>
      </w:r>
      <w:r>
        <w:rPr>
          <w:color w:val="494949"/>
          <w:spacing w:val="-7"/>
          <w:w w:val="105"/>
        </w:rPr>
        <w:t> </w:t>
      </w:r>
      <w:r>
        <w:rPr>
          <w:color w:val="494949"/>
          <w:w w:val="105"/>
        </w:rPr>
        <w:t>of</w:t>
      </w:r>
      <w:r>
        <w:rPr>
          <w:color w:val="494949"/>
          <w:spacing w:val="-15"/>
          <w:w w:val="105"/>
        </w:rPr>
        <w:t> </w:t>
      </w:r>
      <w:r>
        <w:rPr>
          <w:color w:val="494949"/>
          <w:w w:val="105"/>
        </w:rPr>
        <w:t>their</w:t>
      </w:r>
      <w:r>
        <w:rPr>
          <w:color w:val="494949"/>
          <w:spacing w:val="-5"/>
          <w:w w:val="105"/>
        </w:rPr>
        <w:t> </w:t>
      </w:r>
      <w:r>
        <w:rPr>
          <w:color w:val="494949"/>
          <w:w w:val="105"/>
        </w:rPr>
        <w:t>original</w:t>
      </w:r>
      <w:r>
        <w:rPr>
          <w:color w:val="494949"/>
          <w:spacing w:val="-4"/>
          <w:w w:val="105"/>
        </w:rPr>
        <w:t> </w:t>
      </w:r>
      <w:r>
        <w:rPr>
          <w:color w:val="494949"/>
          <w:w w:val="105"/>
        </w:rPr>
        <w:t>land</w:t>
      </w:r>
      <w:r>
        <w:rPr>
          <w:color w:val="494949"/>
          <w:spacing w:val="-8"/>
          <w:w w:val="105"/>
        </w:rPr>
        <w:t> </w:t>
      </w:r>
      <w:r>
        <w:rPr>
          <w:color w:val="494949"/>
          <w:w w:val="105"/>
        </w:rPr>
        <w:t>claims</w:t>
      </w:r>
      <w:r>
        <w:rPr>
          <w:color w:val="494949"/>
          <w:spacing w:val="-4"/>
          <w:w w:val="105"/>
        </w:rPr>
        <w:t> </w:t>
      </w:r>
      <w:r>
        <w:rPr>
          <w:color w:val="494949"/>
          <w:w w:val="105"/>
        </w:rPr>
        <w:t>under</w:t>
      </w:r>
      <w:r>
        <w:rPr>
          <w:color w:val="494949"/>
          <w:spacing w:val="-7"/>
          <w:w w:val="105"/>
        </w:rPr>
        <w:t> </w:t>
      </w:r>
      <w:r>
        <w:rPr>
          <w:color w:val="494949"/>
          <w:w w:val="105"/>
        </w:rPr>
        <w:t>the</w:t>
      </w:r>
      <w:r>
        <w:rPr>
          <w:color w:val="494949"/>
          <w:spacing w:val="-11"/>
          <w:w w:val="105"/>
        </w:rPr>
        <w:t> </w:t>
      </w:r>
      <w:r>
        <w:rPr>
          <w:color w:val="494949"/>
          <w:w w:val="105"/>
        </w:rPr>
        <w:t>ANCSA.</w:t>
      </w:r>
      <w:r>
        <w:rPr>
          <w:color w:val="494949"/>
          <w:spacing w:val="-2"/>
          <w:w w:val="105"/>
        </w:rPr>
        <w:t> </w:t>
      </w:r>
      <w:r>
        <w:rPr>
          <w:color w:val="494949"/>
          <w:w w:val="105"/>
        </w:rPr>
        <w:t>Access</w:t>
      </w:r>
      <w:r>
        <w:rPr>
          <w:color w:val="494949"/>
          <w:spacing w:val="-8"/>
          <w:w w:val="105"/>
        </w:rPr>
        <w:t> </w:t>
      </w:r>
      <w:r>
        <w:rPr>
          <w:color w:val="494949"/>
          <w:w w:val="105"/>
        </w:rPr>
        <w:t>to</w:t>
      </w:r>
      <w:r>
        <w:rPr>
          <w:color w:val="494949"/>
          <w:spacing w:val="-10"/>
          <w:w w:val="105"/>
        </w:rPr>
        <w:t> </w:t>
      </w:r>
      <w:r>
        <w:rPr>
          <w:color w:val="494949"/>
          <w:w w:val="105"/>
        </w:rPr>
        <w:t>cultural</w:t>
      </w:r>
      <w:r>
        <w:rPr>
          <w:color w:val="494949"/>
          <w:spacing w:val="-1"/>
          <w:w w:val="105"/>
        </w:rPr>
        <w:t> </w:t>
      </w:r>
      <w:r>
        <w:rPr>
          <w:color w:val="494949"/>
          <w:w w:val="105"/>
        </w:rPr>
        <w:t>lands</w:t>
      </w:r>
      <w:r>
        <w:rPr>
          <w:color w:val="494949"/>
          <w:spacing w:val="-7"/>
          <w:w w:val="105"/>
        </w:rPr>
        <w:t> </w:t>
      </w:r>
      <w:r>
        <w:rPr>
          <w:color w:val="494949"/>
          <w:w w:val="105"/>
        </w:rPr>
        <w:t>is</w:t>
      </w:r>
      <w:r>
        <w:rPr>
          <w:color w:val="494949"/>
          <w:spacing w:val="1"/>
          <w:w w:val="105"/>
        </w:rPr>
        <w:t> </w:t>
      </w:r>
      <w:r>
        <w:rPr>
          <w:color w:val="494949"/>
          <w:w w:val="105"/>
        </w:rPr>
        <w:t>of highest priority for the Alaska Natives of the Chugach regioin addition to the Chugach people being the</w:t>
      </w:r>
      <w:r>
        <w:rPr>
          <w:color w:val="494949"/>
          <w:spacing w:val="1"/>
          <w:w w:val="105"/>
        </w:rPr>
        <w:t> </w:t>
      </w:r>
      <w:r>
        <w:rPr>
          <w:color w:val="494949"/>
          <w:spacing w:val="-1"/>
          <w:w w:val="105"/>
        </w:rPr>
        <w:t>original</w:t>
      </w:r>
      <w:r>
        <w:rPr>
          <w:color w:val="494949"/>
          <w:spacing w:val="-4"/>
          <w:w w:val="105"/>
        </w:rPr>
        <w:t> </w:t>
      </w:r>
      <w:r>
        <w:rPr>
          <w:color w:val="494949"/>
          <w:spacing w:val="-1"/>
          <w:w w:val="105"/>
        </w:rPr>
        <w:t>and</w:t>
      </w:r>
      <w:r>
        <w:rPr>
          <w:color w:val="494949"/>
          <w:spacing w:val="-9"/>
          <w:w w:val="105"/>
        </w:rPr>
        <w:t> </w:t>
      </w:r>
      <w:r>
        <w:rPr>
          <w:color w:val="494949"/>
          <w:spacing w:val="-1"/>
          <w:w w:val="105"/>
        </w:rPr>
        <w:t>rightful</w:t>
      </w:r>
      <w:r>
        <w:rPr>
          <w:color w:val="494949"/>
          <w:spacing w:val="5"/>
          <w:w w:val="105"/>
        </w:rPr>
        <w:t> </w:t>
      </w:r>
      <w:r>
        <w:rPr>
          <w:color w:val="494949"/>
          <w:spacing w:val="-1"/>
          <w:w w:val="105"/>
        </w:rPr>
        <w:t>stewards</w:t>
      </w:r>
      <w:r>
        <w:rPr>
          <w:color w:val="494949"/>
          <w:spacing w:val="-7"/>
          <w:w w:val="105"/>
        </w:rPr>
        <w:t> </w:t>
      </w:r>
      <w:r>
        <w:rPr>
          <w:color w:val="494949"/>
          <w:spacing w:val="-1"/>
          <w:w w:val="105"/>
        </w:rPr>
        <w:t>of</w:t>
      </w:r>
      <w:r>
        <w:rPr>
          <w:color w:val="494949"/>
          <w:spacing w:val="-14"/>
          <w:w w:val="105"/>
        </w:rPr>
        <w:t> </w:t>
      </w:r>
      <w:r>
        <w:rPr>
          <w:color w:val="494949"/>
          <w:spacing w:val="-1"/>
          <w:w w:val="105"/>
        </w:rPr>
        <w:t>the</w:t>
      </w:r>
      <w:r>
        <w:rPr>
          <w:color w:val="494949"/>
          <w:spacing w:val="-10"/>
          <w:w w:val="105"/>
        </w:rPr>
        <w:t> </w:t>
      </w:r>
      <w:r>
        <w:rPr>
          <w:color w:val="494949"/>
          <w:spacing w:val="-1"/>
          <w:w w:val="105"/>
        </w:rPr>
        <w:t>land,</w:t>
      </w:r>
      <w:r>
        <w:rPr>
          <w:color w:val="494949"/>
          <w:spacing w:val="-8"/>
          <w:w w:val="105"/>
        </w:rPr>
        <w:t> </w:t>
      </w:r>
      <w:r>
        <w:rPr>
          <w:color w:val="494949"/>
          <w:spacing w:val="-1"/>
          <w:w w:val="105"/>
        </w:rPr>
        <w:t>the</w:t>
      </w:r>
      <w:r>
        <w:rPr>
          <w:color w:val="494949"/>
          <w:spacing w:val="-8"/>
          <w:w w:val="105"/>
        </w:rPr>
        <w:t> </w:t>
      </w:r>
      <w:r>
        <w:rPr>
          <w:color w:val="494949"/>
          <w:spacing w:val="-1"/>
          <w:w w:val="105"/>
        </w:rPr>
        <w:t>following information</w:t>
      </w:r>
      <w:r>
        <w:rPr>
          <w:color w:val="494949"/>
          <w:spacing w:val="5"/>
          <w:w w:val="105"/>
        </w:rPr>
        <w:t> </w:t>
      </w:r>
      <w:r>
        <w:rPr>
          <w:color w:val="494949"/>
          <w:w w:val="105"/>
        </w:rPr>
        <w:t>provides</w:t>
      </w:r>
      <w:r>
        <w:rPr>
          <w:color w:val="494949"/>
          <w:spacing w:val="-4"/>
          <w:w w:val="105"/>
        </w:rPr>
        <w:t> </w:t>
      </w:r>
      <w:r>
        <w:rPr>
          <w:color w:val="494949"/>
          <w:w w:val="105"/>
        </w:rPr>
        <w:t>additional</w:t>
      </w:r>
      <w:r>
        <w:rPr>
          <w:color w:val="494949"/>
          <w:spacing w:val="3"/>
          <w:w w:val="105"/>
        </w:rPr>
        <w:t> </w:t>
      </w:r>
      <w:r>
        <w:rPr>
          <w:color w:val="494949"/>
          <w:w w:val="105"/>
        </w:rPr>
        <w:t>reasons</w:t>
      </w:r>
      <w:r>
        <w:rPr>
          <w:color w:val="494949"/>
          <w:spacing w:val="-4"/>
          <w:w w:val="105"/>
        </w:rPr>
        <w:t> </w:t>
      </w:r>
      <w:r>
        <w:rPr>
          <w:color w:val="494949"/>
          <w:w w:val="105"/>
        </w:rPr>
        <w:t>that</w:t>
      </w:r>
      <w:r>
        <w:rPr>
          <w:color w:val="494949"/>
          <w:spacing w:val="-5"/>
          <w:w w:val="105"/>
        </w:rPr>
        <w:t> </w:t>
      </w:r>
      <w:r>
        <w:rPr>
          <w:color w:val="494949"/>
          <w:w w:val="105"/>
        </w:rPr>
        <w:t>support</w:t>
      </w:r>
      <w:r>
        <w:rPr>
          <w:color w:val="494949"/>
          <w:spacing w:val="-6"/>
          <w:w w:val="105"/>
        </w:rPr>
        <w:t> </w:t>
      </w:r>
      <w:r>
        <w:rPr>
          <w:color w:val="494949"/>
          <w:w w:val="105"/>
        </w:rPr>
        <w:t>the</w:t>
      </w:r>
      <w:r>
        <w:rPr>
          <w:color w:val="494949"/>
          <w:spacing w:val="-58"/>
          <w:w w:val="105"/>
        </w:rPr>
        <w:t> </w:t>
      </w:r>
      <w:r>
        <w:rPr>
          <w:color w:val="494949"/>
          <w:w w:val="105"/>
        </w:rPr>
        <w:t>exchange:</w:t>
      </w:r>
    </w:p>
    <w:p>
      <w:pPr>
        <w:pStyle w:val="BodyText"/>
        <w:spacing w:line="268" w:lineRule="auto" w:before="170"/>
        <w:ind w:left="710" w:right="205" w:firstLine="2"/>
        <w:jc w:val="both"/>
      </w:pPr>
      <w:r>
        <w:rPr>
          <w:color w:val="494949"/>
          <w:spacing w:val="-1"/>
          <w:w w:val="105"/>
        </w:rPr>
        <w:t>As</w:t>
      </w:r>
      <w:r>
        <w:rPr>
          <w:color w:val="494949"/>
          <w:spacing w:val="-13"/>
          <w:w w:val="105"/>
        </w:rPr>
        <w:t> </w:t>
      </w:r>
      <w:r>
        <w:rPr>
          <w:color w:val="494949"/>
          <w:spacing w:val="-1"/>
          <w:w w:val="105"/>
        </w:rPr>
        <w:t>part</w:t>
      </w:r>
      <w:r>
        <w:rPr>
          <w:color w:val="494949"/>
          <w:spacing w:val="-6"/>
          <w:w w:val="105"/>
        </w:rPr>
        <w:t> </w:t>
      </w:r>
      <w:r>
        <w:rPr>
          <w:color w:val="494949"/>
          <w:spacing w:val="-1"/>
          <w:w w:val="105"/>
        </w:rPr>
        <w:t>of</w:t>
      </w:r>
      <w:r>
        <w:rPr>
          <w:color w:val="494949"/>
          <w:spacing w:val="-14"/>
          <w:w w:val="105"/>
        </w:rPr>
        <w:t> </w:t>
      </w:r>
      <w:r>
        <w:rPr>
          <w:color w:val="494949"/>
          <w:spacing w:val="-1"/>
          <w:w w:val="105"/>
        </w:rPr>
        <w:t>the</w:t>
      </w:r>
      <w:r>
        <w:rPr>
          <w:color w:val="494949"/>
          <w:spacing w:val="-7"/>
          <w:w w:val="105"/>
        </w:rPr>
        <w:t> </w:t>
      </w:r>
      <w:r>
        <w:rPr>
          <w:color w:val="494949"/>
          <w:spacing w:val="-1"/>
          <w:w w:val="105"/>
        </w:rPr>
        <w:t>land</w:t>
      </w:r>
      <w:r>
        <w:rPr>
          <w:color w:val="494949"/>
          <w:spacing w:val="-2"/>
          <w:w w:val="105"/>
        </w:rPr>
        <w:t> </w:t>
      </w:r>
      <w:r>
        <w:rPr>
          <w:color w:val="494949"/>
          <w:spacing w:val="-1"/>
          <w:w w:val="105"/>
        </w:rPr>
        <w:t>exchange,</w:t>
      </w:r>
      <w:r>
        <w:rPr>
          <w:color w:val="494949"/>
          <w:w w:val="105"/>
        </w:rPr>
        <w:t> </w:t>
      </w:r>
      <w:r>
        <w:rPr>
          <w:color w:val="494949"/>
          <w:spacing w:val="-1"/>
          <w:w w:val="105"/>
        </w:rPr>
        <w:t>Chugach </w:t>
      </w:r>
      <w:r>
        <w:rPr>
          <w:color w:val="494949"/>
          <w:w w:val="105"/>
        </w:rPr>
        <w:t>has</w:t>
      </w:r>
      <w:r>
        <w:rPr>
          <w:color w:val="494949"/>
          <w:spacing w:val="-7"/>
          <w:w w:val="105"/>
        </w:rPr>
        <w:t> </w:t>
      </w:r>
      <w:r>
        <w:rPr>
          <w:color w:val="494949"/>
          <w:w w:val="105"/>
        </w:rPr>
        <w:t>agreed</w:t>
      </w:r>
      <w:r>
        <w:rPr>
          <w:color w:val="494949"/>
          <w:spacing w:val="-3"/>
          <w:w w:val="105"/>
        </w:rPr>
        <w:t> </w:t>
      </w:r>
      <w:r>
        <w:rPr>
          <w:color w:val="494949"/>
          <w:w w:val="105"/>
        </w:rPr>
        <w:t>to</w:t>
      </w:r>
      <w:r>
        <w:rPr>
          <w:color w:val="494949"/>
          <w:spacing w:val="-13"/>
          <w:w w:val="105"/>
        </w:rPr>
        <w:t> </w:t>
      </w:r>
      <w:r>
        <w:rPr>
          <w:color w:val="494949"/>
          <w:w w:val="105"/>
        </w:rPr>
        <w:t>a</w:t>
      </w:r>
      <w:r>
        <w:rPr>
          <w:color w:val="494949"/>
          <w:spacing w:val="-9"/>
          <w:w w:val="105"/>
        </w:rPr>
        <w:t> </w:t>
      </w:r>
      <w:r>
        <w:rPr>
          <w:color w:val="494949"/>
          <w:w w:val="105"/>
        </w:rPr>
        <w:t>17(b)</w:t>
      </w:r>
      <w:r>
        <w:rPr>
          <w:color w:val="494949"/>
          <w:spacing w:val="-11"/>
          <w:w w:val="105"/>
        </w:rPr>
        <w:t> </w:t>
      </w:r>
      <w:r>
        <w:rPr>
          <w:color w:val="494949"/>
          <w:w w:val="105"/>
        </w:rPr>
        <w:t>trail</w:t>
      </w:r>
      <w:r>
        <w:rPr>
          <w:color w:val="494949"/>
          <w:spacing w:val="-3"/>
          <w:w w:val="105"/>
        </w:rPr>
        <w:t> </w:t>
      </w:r>
      <w:r>
        <w:rPr>
          <w:color w:val="494949"/>
          <w:w w:val="105"/>
        </w:rPr>
        <w:t>easement</w:t>
      </w:r>
      <w:r>
        <w:rPr>
          <w:color w:val="494949"/>
          <w:spacing w:val="5"/>
          <w:w w:val="105"/>
        </w:rPr>
        <w:t> </w:t>
      </w:r>
      <w:r>
        <w:rPr>
          <w:color w:val="494949"/>
          <w:w w:val="105"/>
        </w:rPr>
        <w:t>which</w:t>
      </w:r>
      <w:r>
        <w:rPr>
          <w:color w:val="494949"/>
          <w:spacing w:val="-4"/>
          <w:w w:val="105"/>
        </w:rPr>
        <w:t> </w:t>
      </w:r>
      <w:r>
        <w:rPr>
          <w:color w:val="494949"/>
          <w:w w:val="105"/>
        </w:rPr>
        <w:t>would</w:t>
      </w:r>
      <w:r>
        <w:rPr>
          <w:color w:val="494949"/>
          <w:spacing w:val="-6"/>
          <w:w w:val="105"/>
        </w:rPr>
        <w:t> </w:t>
      </w:r>
      <w:r>
        <w:rPr>
          <w:color w:val="494949"/>
          <w:w w:val="105"/>
        </w:rPr>
        <w:t>provide</w:t>
      </w:r>
      <w:r>
        <w:rPr>
          <w:color w:val="494949"/>
          <w:spacing w:val="2"/>
          <w:w w:val="105"/>
        </w:rPr>
        <w:t> </w:t>
      </w:r>
      <w:r>
        <w:rPr>
          <w:color w:val="494949"/>
          <w:w w:val="105"/>
        </w:rPr>
        <w:t>public</w:t>
      </w:r>
      <w:r>
        <w:rPr>
          <w:color w:val="494949"/>
          <w:spacing w:val="-9"/>
          <w:w w:val="105"/>
        </w:rPr>
        <w:t> </w:t>
      </w:r>
      <w:r>
        <w:rPr>
          <w:color w:val="494949"/>
          <w:w w:val="105"/>
        </w:rPr>
        <w:t>access</w:t>
      </w:r>
      <w:r>
        <w:rPr>
          <w:color w:val="494949"/>
          <w:spacing w:val="1"/>
          <w:w w:val="105"/>
        </w:rPr>
        <w:t> </w:t>
      </w:r>
      <w:r>
        <w:rPr>
          <w:color w:val="494949"/>
        </w:rPr>
        <w:t>from the Richardson Highway to the Lowe River. This easement will allow for hikers and recreational vehicles</w:t>
      </w:r>
      <w:r>
        <w:rPr>
          <w:color w:val="494949"/>
          <w:spacing w:val="1"/>
        </w:rPr>
        <w:t> </w:t>
      </w:r>
      <w:r>
        <w:rPr>
          <w:color w:val="494949"/>
          <w:w w:val="105"/>
        </w:rPr>
        <w:t>such</w:t>
      </w:r>
      <w:r>
        <w:rPr>
          <w:color w:val="494949"/>
          <w:spacing w:val="-7"/>
          <w:w w:val="105"/>
        </w:rPr>
        <w:t> </w:t>
      </w:r>
      <w:r>
        <w:rPr>
          <w:color w:val="494949"/>
          <w:w w:val="105"/>
        </w:rPr>
        <w:t>as</w:t>
      </w:r>
      <w:r>
        <w:rPr>
          <w:color w:val="494949"/>
          <w:spacing w:val="-7"/>
          <w:w w:val="105"/>
        </w:rPr>
        <w:t> </w:t>
      </w:r>
      <w:r>
        <w:rPr>
          <w:color w:val="494949"/>
          <w:w w:val="105"/>
        </w:rPr>
        <w:t>snowmachines</w:t>
      </w:r>
      <w:r>
        <w:rPr>
          <w:color w:val="494949"/>
          <w:spacing w:val="17"/>
          <w:w w:val="105"/>
        </w:rPr>
        <w:t> </w:t>
      </w:r>
      <w:r>
        <w:rPr>
          <w:color w:val="494949"/>
          <w:w w:val="105"/>
        </w:rPr>
        <w:t>and</w:t>
      </w:r>
      <w:r>
        <w:rPr>
          <w:color w:val="494949"/>
          <w:spacing w:val="-1"/>
          <w:w w:val="105"/>
        </w:rPr>
        <w:t> </w:t>
      </w:r>
      <w:r>
        <w:rPr>
          <w:color w:val="494949"/>
          <w:w w:val="105"/>
        </w:rPr>
        <w:t>four-wheelers.</w:t>
      </w:r>
    </w:p>
    <w:p>
      <w:pPr>
        <w:pStyle w:val="ListParagraph"/>
        <w:numPr>
          <w:ilvl w:val="0"/>
          <w:numId w:val="1"/>
        </w:numPr>
        <w:tabs>
          <w:tab w:pos="1073" w:val="left" w:leader="none"/>
          <w:tab w:pos="1074" w:val="left" w:leader="none"/>
        </w:tabs>
        <w:spacing w:line="268" w:lineRule="auto" w:before="179" w:after="0"/>
        <w:ind w:left="1076" w:right="178" w:hanging="360"/>
        <w:jc w:val="left"/>
        <w:rPr>
          <w:color w:val="494949"/>
          <w:sz w:val="23"/>
        </w:rPr>
      </w:pPr>
      <w:r>
        <w:rPr>
          <w:color w:val="494949"/>
          <w:w w:val="105"/>
          <w:sz w:val="23"/>
        </w:rPr>
        <w:t>There are more than 10,000 acres in the same area that are more accessible for recreational use and this</w:t>
      </w:r>
      <w:r>
        <w:rPr>
          <w:color w:val="494949"/>
          <w:spacing w:val="1"/>
          <w:w w:val="105"/>
          <w:sz w:val="23"/>
        </w:rPr>
        <w:t> </w:t>
      </w:r>
      <w:r>
        <w:rPr>
          <w:color w:val="494949"/>
          <w:spacing w:val="-1"/>
          <w:w w:val="105"/>
          <w:sz w:val="23"/>
        </w:rPr>
        <w:t>exchange.</w:t>
      </w:r>
      <w:r>
        <w:rPr>
          <w:color w:val="494949"/>
          <w:w w:val="105"/>
          <w:sz w:val="23"/>
        </w:rPr>
        <w:t> </w:t>
      </w:r>
      <w:r>
        <w:rPr>
          <w:color w:val="494949"/>
          <w:spacing w:val="-1"/>
          <w:w w:val="105"/>
          <w:sz w:val="23"/>
        </w:rPr>
        <w:t>The</w:t>
      </w:r>
      <w:r>
        <w:rPr>
          <w:color w:val="494949"/>
          <w:spacing w:val="-9"/>
          <w:w w:val="105"/>
          <w:sz w:val="23"/>
        </w:rPr>
        <w:t> </w:t>
      </w:r>
      <w:r>
        <w:rPr>
          <w:color w:val="494949"/>
          <w:spacing w:val="-1"/>
          <w:w w:val="105"/>
          <w:sz w:val="23"/>
        </w:rPr>
        <w:t>recreational</w:t>
      </w:r>
      <w:r>
        <w:rPr>
          <w:color w:val="494949"/>
          <w:spacing w:val="1"/>
          <w:w w:val="105"/>
          <w:sz w:val="23"/>
        </w:rPr>
        <w:t> </w:t>
      </w:r>
      <w:r>
        <w:rPr>
          <w:color w:val="494949"/>
          <w:spacing w:val="-1"/>
          <w:w w:val="105"/>
          <w:sz w:val="23"/>
        </w:rPr>
        <w:t>lands</w:t>
      </w:r>
      <w:r>
        <w:rPr>
          <w:color w:val="494949"/>
          <w:spacing w:val="-9"/>
          <w:w w:val="105"/>
          <w:sz w:val="23"/>
        </w:rPr>
        <w:t> </w:t>
      </w:r>
      <w:r>
        <w:rPr>
          <w:color w:val="494949"/>
          <w:spacing w:val="-1"/>
          <w:w w:val="105"/>
          <w:sz w:val="23"/>
        </w:rPr>
        <w:t>outside</w:t>
      </w:r>
      <w:r>
        <w:rPr>
          <w:color w:val="494949"/>
          <w:spacing w:val="-6"/>
          <w:w w:val="105"/>
          <w:sz w:val="23"/>
        </w:rPr>
        <w:t> </w:t>
      </w:r>
      <w:r>
        <w:rPr>
          <w:color w:val="494949"/>
          <w:spacing w:val="-1"/>
          <w:w w:val="105"/>
          <w:sz w:val="23"/>
        </w:rPr>
        <w:t>of</w:t>
      </w:r>
      <w:r>
        <w:rPr>
          <w:color w:val="494949"/>
          <w:spacing w:val="-14"/>
          <w:w w:val="105"/>
          <w:sz w:val="23"/>
        </w:rPr>
        <w:t> </w:t>
      </w:r>
      <w:r>
        <w:rPr>
          <w:color w:val="494949"/>
          <w:spacing w:val="-1"/>
          <w:w w:val="105"/>
          <w:sz w:val="23"/>
        </w:rPr>
        <w:t>the</w:t>
      </w:r>
      <w:r>
        <w:rPr>
          <w:color w:val="494949"/>
          <w:spacing w:val="-12"/>
          <w:w w:val="105"/>
          <w:sz w:val="23"/>
        </w:rPr>
        <w:t> </w:t>
      </w:r>
      <w:r>
        <w:rPr>
          <w:color w:val="494949"/>
          <w:spacing w:val="-1"/>
          <w:w w:val="105"/>
          <w:sz w:val="23"/>
        </w:rPr>
        <w:t>exchange</w:t>
      </w:r>
      <w:r>
        <w:rPr>
          <w:color w:val="494949"/>
          <w:spacing w:val="5"/>
          <w:w w:val="105"/>
          <w:sz w:val="23"/>
        </w:rPr>
        <w:t> </w:t>
      </w:r>
      <w:r>
        <w:rPr>
          <w:color w:val="494949"/>
          <w:spacing w:val="-1"/>
          <w:w w:val="105"/>
          <w:sz w:val="23"/>
        </w:rPr>
        <w:t>are</w:t>
      </w:r>
      <w:r>
        <w:rPr>
          <w:color w:val="494949"/>
          <w:spacing w:val="-13"/>
          <w:w w:val="105"/>
          <w:sz w:val="23"/>
        </w:rPr>
        <w:t> </w:t>
      </w:r>
      <w:r>
        <w:rPr>
          <w:color w:val="494949"/>
          <w:spacing w:val="-1"/>
          <w:w w:val="105"/>
          <w:sz w:val="23"/>
        </w:rPr>
        <w:t>easily</w:t>
      </w:r>
      <w:r>
        <w:rPr>
          <w:color w:val="494949"/>
          <w:spacing w:val="-2"/>
          <w:w w:val="105"/>
          <w:sz w:val="23"/>
        </w:rPr>
        <w:t> </w:t>
      </w:r>
      <w:r>
        <w:rPr>
          <w:color w:val="494949"/>
          <w:spacing w:val="-1"/>
          <w:w w:val="105"/>
          <w:sz w:val="23"/>
        </w:rPr>
        <w:t>accessed</w:t>
      </w:r>
      <w:r>
        <w:rPr>
          <w:color w:val="494949"/>
          <w:spacing w:val="1"/>
          <w:w w:val="105"/>
          <w:sz w:val="23"/>
        </w:rPr>
        <w:t> </w:t>
      </w:r>
      <w:r>
        <w:rPr>
          <w:color w:val="494949"/>
          <w:spacing w:val="-1"/>
          <w:w w:val="105"/>
          <w:sz w:val="23"/>
        </w:rPr>
        <w:t>from</w:t>
      </w:r>
      <w:r>
        <w:rPr>
          <w:color w:val="494949"/>
          <w:spacing w:val="-6"/>
          <w:w w:val="105"/>
          <w:sz w:val="23"/>
        </w:rPr>
        <w:t> </w:t>
      </w:r>
      <w:r>
        <w:rPr>
          <w:color w:val="494949"/>
          <w:spacing w:val="-1"/>
          <w:w w:val="105"/>
          <w:sz w:val="23"/>
        </w:rPr>
        <w:t>the</w:t>
      </w:r>
      <w:r>
        <w:rPr>
          <w:color w:val="494949"/>
          <w:spacing w:val="-8"/>
          <w:w w:val="105"/>
          <w:sz w:val="23"/>
        </w:rPr>
        <w:t> </w:t>
      </w:r>
      <w:r>
        <w:rPr>
          <w:color w:val="494949"/>
          <w:w w:val="105"/>
          <w:sz w:val="23"/>
        </w:rPr>
        <w:t>Richardson</w:t>
      </w:r>
      <w:r>
        <w:rPr>
          <w:color w:val="494949"/>
          <w:spacing w:val="3"/>
          <w:w w:val="105"/>
          <w:sz w:val="23"/>
        </w:rPr>
        <w:t> </w:t>
      </w:r>
      <w:r>
        <w:rPr>
          <w:color w:val="494949"/>
          <w:w w:val="105"/>
          <w:sz w:val="23"/>
        </w:rPr>
        <w:t>Highway</w:t>
      </w:r>
      <w:r>
        <w:rPr>
          <w:color w:val="494949"/>
          <w:spacing w:val="-58"/>
          <w:w w:val="105"/>
          <w:sz w:val="23"/>
        </w:rPr>
        <w:t> </w:t>
      </w:r>
      <w:r>
        <w:rPr>
          <w:color w:val="494949"/>
          <w:w w:val="105"/>
          <w:sz w:val="23"/>
        </w:rPr>
        <w:t>and</w:t>
      </w:r>
      <w:r>
        <w:rPr>
          <w:color w:val="494949"/>
          <w:spacing w:val="1"/>
          <w:w w:val="105"/>
          <w:sz w:val="23"/>
        </w:rPr>
        <w:t> </w:t>
      </w:r>
      <w:r>
        <w:rPr>
          <w:color w:val="494949"/>
          <w:w w:val="105"/>
          <w:sz w:val="23"/>
        </w:rPr>
        <w:t>support</w:t>
      </w:r>
      <w:r>
        <w:rPr>
          <w:color w:val="494949"/>
          <w:spacing w:val="7"/>
          <w:w w:val="105"/>
          <w:sz w:val="23"/>
        </w:rPr>
        <w:t> </w:t>
      </w:r>
      <w:r>
        <w:rPr>
          <w:color w:val="494949"/>
          <w:w w:val="105"/>
          <w:sz w:val="23"/>
        </w:rPr>
        <w:t>a</w:t>
      </w:r>
      <w:r>
        <w:rPr>
          <w:color w:val="494949"/>
          <w:spacing w:val="-2"/>
          <w:w w:val="105"/>
          <w:sz w:val="23"/>
        </w:rPr>
        <w:t> </w:t>
      </w:r>
      <w:r>
        <w:rPr>
          <w:color w:val="494949"/>
          <w:w w:val="105"/>
          <w:sz w:val="23"/>
        </w:rPr>
        <w:t>wide</w:t>
      </w:r>
      <w:r>
        <w:rPr>
          <w:color w:val="494949"/>
          <w:spacing w:val="-1"/>
          <w:w w:val="105"/>
          <w:sz w:val="23"/>
        </w:rPr>
        <w:t> </w:t>
      </w:r>
      <w:r>
        <w:rPr>
          <w:color w:val="494949"/>
          <w:w w:val="105"/>
          <w:sz w:val="23"/>
        </w:rPr>
        <w:t>array</w:t>
      </w:r>
      <w:r>
        <w:rPr>
          <w:color w:val="494949"/>
          <w:spacing w:val="4"/>
          <w:w w:val="105"/>
          <w:sz w:val="23"/>
        </w:rPr>
        <w:t> </w:t>
      </w:r>
      <w:r>
        <w:rPr>
          <w:color w:val="494949"/>
          <w:w w:val="105"/>
          <w:sz w:val="23"/>
        </w:rPr>
        <w:t>of</w:t>
      </w:r>
      <w:r>
        <w:rPr>
          <w:color w:val="494949"/>
          <w:spacing w:val="-5"/>
          <w:w w:val="105"/>
          <w:sz w:val="23"/>
        </w:rPr>
        <w:t> </w:t>
      </w:r>
      <w:r>
        <w:rPr>
          <w:color w:val="494949"/>
          <w:w w:val="105"/>
          <w:sz w:val="23"/>
        </w:rPr>
        <w:t>year-round</w:t>
      </w:r>
      <w:r>
        <w:rPr>
          <w:color w:val="494949"/>
          <w:spacing w:val="16"/>
          <w:w w:val="105"/>
          <w:sz w:val="23"/>
        </w:rPr>
        <w:t> </w:t>
      </w:r>
      <w:r>
        <w:rPr>
          <w:color w:val="494949"/>
          <w:w w:val="105"/>
          <w:sz w:val="23"/>
        </w:rPr>
        <w:t>recreational</w:t>
      </w:r>
      <w:r>
        <w:rPr>
          <w:color w:val="494949"/>
          <w:spacing w:val="12"/>
          <w:w w:val="105"/>
          <w:sz w:val="23"/>
        </w:rPr>
        <w:t> </w:t>
      </w:r>
      <w:r>
        <w:rPr>
          <w:color w:val="494949"/>
          <w:w w:val="105"/>
          <w:sz w:val="23"/>
        </w:rPr>
        <w:t>uses.</w:t>
      </w:r>
    </w:p>
    <w:p>
      <w:pPr>
        <w:pStyle w:val="BodyText"/>
        <w:spacing w:before="5"/>
      </w:pPr>
    </w:p>
    <w:p>
      <w:pPr>
        <w:spacing w:before="1"/>
        <w:ind w:left="4016" w:right="3454" w:firstLine="0"/>
        <w:jc w:val="center"/>
        <w:rPr>
          <w:sz w:val="26"/>
        </w:rPr>
      </w:pPr>
      <w:hyperlink r:id="rId6">
        <w:r>
          <w:rPr>
            <w:color w:val="596BC8"/>
            <w:w w:val="105"/>
            <w:sz w:val="26"/>
          </w:rPr>
          <w:t>www.ci.whittier.ak.us</w:t>
        </w:r>
      </w:hyperlink>
    </w:p>
    <w:p>
      <w:pPr>
        <w:spacing w:after="0"/>
        <w:jc w:val="center"/>
        <w:rPr>
          <w:sz w:val="26"/>
        </w:rPr>
        <w:sectPr>
          <w:type w:val="continuous"/>
          <w:pgSz w:w="12240" w:h="15840"/>
          <w:pgMar w:top="1100" w:bottom="0" w:left="40" w:right="640"/>
        </w:sectPr>
      </w:pPr>
    </w:p>
    <w:p>
      <w:pPr>
        <w:pStyle w:val="ListParagraph"/>
        <w:numPr>
          <w:ilvl w:val="0"/>
          <w:numId w:val="1"/>
        </w:numPr>
        <w:tabs>
          <w:tab w:pos="1029" w:val="left" w:leader="none"/>
          <w:tab w:pos="1030" w:val="left" w:leader="none"/>
        </w:tabs>
        <w:spacing w:line="271" w:lineRule="auto" w:before="67" w:after="0"/>
        <w:ind w:left="1028" w:right="274" w:hanging="360"/>
        <w:jc w:val="left"/>
        <w:rPr>
          <w:color w:val="464646"/>
          <w:sz w:val="23"/>
        </w:rPr>
      </w:pPr>
      <w:r>
        <w:rPr>
          <w:color w:val="464646"/>
          <w:sz w:val="23"/>
        </w:rPr>
        <w:t>This exchange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would consolidate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Chugach' s land holdings,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and it would consolidate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land holdings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for the</w:t>
      </w:r>
      <w:r>
        <w:rPr>
          <w:color w:val="464646"/>
          <w:spacing w:val="1"/>
          <w:sz w:val="23"/>
        </w:rPr>
        <w:t> </w:t>
      </w:r>
      <w:r>
        <w:rPr>
          <w:color w:val="5B5D60"/>
          <w:sz w:val="23"/>
        </w:rPr>
        <w:t>F</w:t>
      </w:r>
      <w:r>
        <w:rPr>
          <w:color w:val="464646"/>
          <w:sz w:val="23"/>
        </w:rPr>
        <w:t>ederal government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as Chugach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would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provide,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in exchange,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1,256 acres currently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held within the external</w:t>
      </w:r>
      <w:r>
        <w:rPr>
          <w:color w:val="464646"/>
          <w:spacing w:val="-55"/>
          <w:sz w:val="23"/>
        </w:rPr>
        <w:t> </w:t>
      </w:r>
      <w:r>
        <w:rPr>
          <w:color w:val="464646"/>
          <w:w w:val="105"/>
          <w:sz w:val="23"/>
        </w:rPr>
        <w:t>boundaries of the Wrangell-St. Elias National Park, a designated Wilderness Area. Wilderness areas are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highly</w:t>
      </w:r>
      <w:r>
        <w:rPr>
          <w:color w:val="464646"/>
          <w:spacing w:val="9"/>
          <w:w w:val="105"/>
          <w:sz w:val="23"/>
        </w:rPr>
        <w:t> </w:t>
      </w:r>
      <w:r>
        <w:rPr>
          <w:color w:val="464646"/>
          <w:w w:val="105"/>
          <w:sz w:val="23"/>
        </w:rPr>
        <w:t>valuable</w:t>
      </w:r>
      <w:r>
        <w:rPr>
          <w:color w:val="464646"/>
          <w:spacing w:val="-1"/>
          <w:w w:val="105"/>
          <w:sz w:val="23"/>
        </w:rPr>
        <w:t> </w:t>
      </w:r>
      <w:r>
        <w:rPr>
          <w:color w:val="464646"/>
          <w:w w:val="105"/>
          <w:sz w:val="23"/>
        </w:rPr>
        <w:t>for</w:t>
      </w:r>
      <w:r>
        <w:rPr>
          <w:color w:val="464646"/>
          <w:spacing w:val="-4"/>
          <w:w w:val="105"/>
          <w:sz w:val="23"/>
        </w:rPr>
        <w:t> </w:t>
      </w:r>
      <w:r>
        <w:rPr>
          <w:color w:val="464646"/>
          <w:w w:val="105"/>
          <w:sz w:val="23"/>
        </w:rPr>
        <w:t>their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historical, scientific,</w:t>
      </w:r>
      <w:r>
        <w:rPr>
          <w:color w:val="464646"/>
          <w:spacing w:val="3"/>
          <w:w w:val="105"/>
          <w:sz w:val="23"/>
        </w:rPr>
        <w:t> </w:t>
      </w:r>
      <w:r>
        <w:rPr>
          <w:color w:val="464646"/>
          <w:w w:val="105"/>
          <w:sz w:val="23"/>
        </w:rPr>
        <w:t>educational, geologic and</w:t>
      </w:r>
      <w:r>
        <w:rPr>
          <w:color w:val="464646"/>
          <w:spacing w:val="-3"/>
          <w:w w:val="105"/>
          <w:sz w:val="23"/>
        </w:rPr>
        <w:t> </w:t>
      </w:r>
      <w:r>
        <w:rPr>
          <w:color w:val="464646"/>
          <w:w w:val="105"/>
          <w:sz w:val="23"/>
        </w:rPr>
        <w:t>ecological</w:t>
      </w:r>
      <w:r>
        <w:rPr>
          <w:color w:val="464646"/>
          <w:spacing w:val="8"/>
          <w:w w:val="105"/>
          <w:sz w:val="23"/>
        </w:rPr>
        <w:t> </w:t>
      </w:r>
      <w:r>
        <w:rPr>
          <w:color w:val="464646"/>
          <w:w w:val="105"/>
          <w:sz w:val="23"/>
        </w:rPr>
        <w:t>benefits.</w:t>
      </w:r>
    </w:p>
    <w:p>
      <w:pPr>
        <w:pStyle w:val="BodyText"/>
        <w:rPr>
          <w:sz w:val="26"/>
        </w:rPr>
      </w:pPr>
    </w:p>
    <w:p>
      <w:pPr>
        <w:pStyle w:val="BodyText"/>
        <w:spacing w:line="273" w:lineRule="auto" w:before="154"/>
        <w:ind w:left="674" w:right="166" w:hanging="4"/>
      </w:pPr>
      <w:r>
        <w:rPr>
          <w:color w:val="464646"/>
          <w:w w:val="105"/>
        </w:rPr>
        <w:t>In short, Chugach's proposed land exchange in the Thompson Pass area would not disrupt public access to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recreational</w:t>
      </w:r>
      <w:r>
        <w:rPr>
          <w:color w:val="464646"/>
          <w:spacing w:val="12"/>
          <w:w w:val="105"/>
        </w:rPr>
        <w:t> </w:t>
      </w:r>
      <w:r>
        <w:rPr>
          <w:color w:val="464646"/>
          <w:spacing w:val="-1"/>
          <w:w w:val="105"/>
        </w:rPr>
        <w:t>areas</w:t>
      </w:r>
      <w:r>
        <w:rPr>
          <w:color w:val="464646"/>
          <w:spacing w:val="-5"/>
          <w:w w:val="105"/>
        </w:rPr>
        <w:t> </w:t>
      </w:r>
      <w:r>
        <w:rPr>
          <w:color w:val="464646"/>
          <w:spacing w:val="-1"/>
          <w:w w:val="105"/>
        </w:rPr>
        <w:t>as</w:t>
      </w:r>
      <w:r>
        <w:rPr>
          <w:color w:val="464646"/>
          <w:spacing w:val="-12"/>
          <w:w w:val="105"/>
        </w:rPr>
        <w:t> </w:t>
      </w:r>
      <w:r>
        <w:rPr>
          <w:color w:val="464646"/>
          <w:spacing w:val="-1"/>
          <w:w w:val="105"/>
        </w:rPr>
        <w:t>the</w:t>
      </w:r>
      <w:r>
        <w:rPr>
          <w:color w:val="464646"/>
          <w:spacing w:val="-8"/>
          <w:w w:val="105"/>
        </w:rPr>
        <w:t> </w:t>
      </w:r>
      <w:r>
        <w:rPr>
          <w:color w:val="464646"/>
          <w:spacing w:val="-1"/>
          <w:w w:val="105"/>
        </w:rPr>
        <w:t>vast</w:t>
      </w:r>
      <w:r>
        <w:rPr>
          <w:color w:val="464646"/>
          <w:spacing w:val="-9"/>
          <w:w w:val="105"/>
        </w:rPr>
        <w:t> </w:t>
      </w:r>
      <w:r>
        <w:rPr>
          <w:color w:val="464646"/>
          <w:spacing w:val="-1"/>
          <w:w w:val="105"/>
        </w:rPr>
        <w:t>majority</w:t>
      </w:r>
      <w:r>
        <w:rPr>
          <w:color w:val="464646"/>
          <w:spacing w:val="-2"/>
          <w:w w:val="105"/>
        </w:rPr>
        <w:t> </w:t>
      </w:r>
      <w:r>
        <w:rPr>
          <w:color w:val="464646"/>
          <w:spacing w:val="-1"/>
          <w:w w:val="105"/>
        </w:rPr>
        <w:t>of</w:t>
      </w:r>
      <w:r>
        <w:rPr>
          <w:color w:val="464646"/>
          <w:spacing w:val="-11"/>
          <w:w w:val="105"/>
        </w:rPr>
        <w:t> </w:t>
      </w:r>
      <w:r>
        <w:rPr>
          <w:color w:val="464646"/>
          <w:spacing w:val="-1"/>
          <w:w w:val="105"/>
        </w:rPr>
        <w:t>the</w:t>
      </w:r>
      <w:r>
        <w:rPr>
          <w:color w:val="464646"/>
          <w:spacing w:val="-8"/>
          <w:w w:val="105"/>
        </w:rPr>
        <w:t> </w:t>
      </w:r>
      <w:r>
        <w:rPr>
          <w:color w:val="464646"/>
          <w:w w:val="105"/>
        </w:rPr>
        <w:t>recreational</w:t>
      </w:r>
      <w:r>
        <w:rPr>
          <w:color w:val="464646"/>
          <w:spacing w:val="8"/>
          <w:w w:val="105"/>
        </w:rPr>
        <w:t> </w:t>
      </w:r>
      <w:r>
        <w:rPr>
          <w:color w:val="464646"/>
          <w:w w:val="105"/>
        </w:rPr>
        <w:t>access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is</w:t>
      </w:r>
      <w:r>
        <w:rPr>
          <w:color w:val="464646"/>
          <w:spacing w:val="-12"/>
          <w:w w:val="105"/>
        </w:rPr>
        <w:t> </w:t>
      </w:r>
      <w:r>
        <w:rPr>
          <w:color w:val="464646"/>
          <w:w w:val="105"/>
        </w:rPr>
        <w:t>not</w:t>
      </w:r>
      <w:r>
        <w:rPr>
          <w:color w:val="464646"/>
          <w:spacing w:val="-8"/>
          <w:w w:val="105"/>
        </w:rPr>
        <w:t> </w:t>
      </w:r>
      <w:r>
        <w:rPr>
          <w:color w:val="464646"/>
          <w:w w:val="105"/>
        </w:rPr>
        <w:t>in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the</w:t>
      </w:r>
      <w:r>
        <w:rPr>
          <w:color w:val="464646"/>
          <w:spacing w:val="-10"/>
          <w:w w:val="105"/>
        </w:rPr>
        <w:t> </w:t>
      </w:r>
      <w:r>
        <w:rPr>
          <w:color w:val="464646"/>
          <w:w w:val="105"/>
        </w:rPr>
        <w:t>area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identified</w:t>
      </w:r>
      <w:r>
        <w:rPr>
          <w:color w:val="464646"/>
          <w:spacing w:val="8"/>
          <w:w w:val="105"/>
        </w:rPr>
        <w:t> </w:t>
      </w:r>
      <w:r>
        <w:rPr>
          <w:color w:val="464646"/>
          <w:w w:val="105"/>
        </w:rPr>
        <w:t>for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the</w:t>
      </w:r>
      <w:r>
        <w:rPr>
          <w:color w:val="464646"/>
          <w:spacing w:val="-11"/>
          <w:w w:val="105"/>
        </w:rPr>
        <w:t> </w:t>
      </w:r>
      <w:r>
        <w:rPr>
          <w:color w:val="464646"/>
          <w:w w:val="105"/>
        </w:rPr>
        <w:t>exchange.</w:t>
      </w:r>
      <w:r>
        <w:rPr>
          <w:color w:val="464646"/>
          <w:spacing w:val="-57"/>
          <w:w w:val="105"/>
        </w:rPr>
        <w:t> </w:t>
      </w:r>
      <w:r>
        <w:rPr>
          <w:color w:val="464646"/>
          <w:w w:val="105"/>
        </w:rPr>
        <w:t>The</w:t>
      </w:r>
      <w:r>
        <w:rPr>
          <w:color w:val="464646"/>
          <w:spacing w:val="-7"/>
          <w:w w:val="105"/>
        </w:rPr>
        <w:t> </w:t>
      </w:r>
      <w:r>
        <w:rPr>
          <w:color w:val="464646"/>
          <w:w w:val="105"/>
        </w:rPr>
        <w:t>detailed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maps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of</w:t>
      </w:r>
      <w:r>
        <w:rPr>
          <w:color w:val="464646"/>
          <w:spacing w:val="-11"/>
          <w:w w:val="105"/>
        </w:rPr>
        <w:t> </w:t>
      </w:r>
      <w:r>
        <w:rPr>
          <w:color w:val="464646"/>
          <w:w w:val="105"/>
        </w:rPr>
        <w:t>the</w:t>
      </w:r>
      <w:r>
        <w:rPr>
          <w:color w:val="464646"/>
          <w:spacing w:val="-9"/>
          <w:w w:val="105"/>
        </w:rPr>
        <w:t> </w:t>
      </w:r>
      <w:r>
        <w:rPr>
          <w:color w:val="464646"/>
          <w:w w:val="105"/>
        </w:rPr>
        <w:t>area</w:t>
      </w:r>
      <w:r>
        <w:rPr>
          <w:color w:val="464646"/>
          <w:spacing w:val="-8"/>
          <w:w w:val="105"/>
        </w:rPr>
        <w:t> </w:t>
      </w:r>
      <w:r>
        <w:rPr>
          <w:color w:val="464646"/>
          <w:w w:val="105"/>
        </w:rPr>
        <w:t>(attached)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demonstrate the</w:t>
      </w:r>
      <w:r>
        <w:rPr>
          <w:color w:val="464646"/>
          <w:spacing w:val="-7"/>
          <w:w w:val="105"/>
        </w:rPr>
        <w:t> </w:t>
      </w:r>
      <w:r>
        <w:rPr>
          <w:color w:val="464646"/>
          <w:w w:val="105"/>
        </w:rPr>
        <w:t>minimal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impact an</w:t>
      </w:r>
      <w:r>
        <w:rPr>
          <w:color w:val="464646"/>
          <w:spacing w:val="-10"/>
          <w:w w:val="105"/>
        </w:rPr>
        <w:t> </w:t>
      </w:r>
      <w:r>
        <w:rPr>
          <w:color w:val="464646"/>
          <w:w w:val="105"/>
        </w:rPr>
        <w:t>exchange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would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have.</w:t>
      </w:r>
    </w:p>
    <w:p>
      <w:pPr>
        <w:pStyle w:val="BodyText"/>
        <w:spacing w:line="271" w:lineRule="auto"/>
        <w:ind w:left="677" w:right="1197" w:hanging="1"/>
      </w:pPr>
      <w:r>
        <w:rPr>
          <w:color w:val="464646"/>
          <w:spacing w:val="-1"/>
          <w:w w:val="105"/>
        </w:rPr>
        <w:t>Furthermore, the exchange would connect Chugach </w:t>
      </w:r>
      <w:r>
        <w:rPr>
          <w:color w:val="464646"/>
          <w:w w:val="105"/>
        </w:rPr>
        <w:t>and Tatitlek lands to Alaska's road system while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consolidating</w:t>
      </w:r>
      <w:r>
        <w:rPr>
          <w:color w:val="464646"/>
          <w:spacing w:val="12"/>
          <w:w w:val="105"/>
        </w:rPr>
        <w:t> </w:t>
      </w:r>
      <w:r>
        <w:rPr>
          <w:color w:val="464646"/>
          <w:w w:val="105"/>
        </w:rPr>
        <w:t>land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holdings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for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Chugach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and</w:t>
      </w:r>
      <w:r>
        <w:rPr>
          <w:color w:val="464646"/>
          <w:spacing w:val="-4"/>
          <w:w w:val="105"/>
        </w:rPr>
        <w:t> </w:t>
      </w:r>
      <w:r>
        <w:rPr>
          <w:color w:val="464646"/>
          <w:w w:val="105"/>
        </w:rPr>
        <w:t>the</w:t>
      </w:r>
      <w:r>
        <w:rPr>
          <w:color w:val="464646"/>
          <w:spacing w:val="-9"/>
          <w:w w:val="105"/>
        </w:rPr>
        <w:t> </w:t>
      </w:r>
      <w:r>
        <w:rPr>
          <w:color w:val="464646"/>
          <w:w w:val="105"/>
        </w:rPr>
        <w:t>federal</w:t>
      </w:r>
      <w:r>
        <w:rPr>
          <w:color w:val="464646"/>
          <w:spacing w:val="5"/>
          <w:w w:val="105"/>
        </w:rPr>
        <w:t> </w:t>
      </w:r>
      <w:r>
        <w:rPr>
          <w:color w:val="464646"/>
          <w:w w:val="105"/>
        </w:rPr>
        <w:t>government.</w:t>
      </w:r>
    </w:p>
    <w:p>
      <w:pPr>
        <w:pStyle w:val="BodyText"/>
        <w:spacing w:before="146"/>
        <w:ind w:left="679"/>
      </w:pPr>
      <w:r>
        <w:rPr>
          <w:color w:val="464646"/>
          <w:w w:val="105"/>
        </w:rPr>
        <w:t>Thank</w:t>
      </w:r>
      <w:r>
        <w:rPr>
          <w:color w:val="464646"/>
          <w:spacing w:val="-6"/>
          <w:w w:val="105"/>
        </w:rPr>
        <w:t> </w:t>
      </w:r>
      <w:r>
        <w:rPr>
          <w:color w:val="464646"/>
          <w:w w:val="105"/>
        </w:rPr>
        <w:t>you</w:t>
      </w:r>
      <w:r>
        <w:rPr>
          <w:color w:val="464646"/>
          <w:spacing w:val="-14"/>
          <w:w w:val="105"/>
        </w:rPr>
        <w:t> </w:t>
      </w:r>
      <w:r>
        <w:rPr>
          <w:color w:val="464646"/>
          <w:w w:val="105"/>
        </w:rPr>
        <w:t>for</w:t>
      </w:r>
      <w:r>
        <w:rPr>
          <w:color w:val="464646"/>
          <w:spacing w:val="-13"/>
          <w:w w:val="105"/>
        </w:rPr>
        <w:t> </w:t>
      </w:r>
      <w:r>
        <w:rPr>
          <w:color w:val="464646"/>
          <w:w w:val="105"/>
        </w:rPr>
        <w:t>this</w:t>
      </w:r>
      <w:r>
        <w:rPr>
          <w:color w:val="464646"/>
          <w:spacing w:val="-11"/>
          <w:w w:val="105"/>
        </w:rPr>
        <w:t> </w:t>
      </w:r>
      <w:r>
        <w:rPr>
          <w:color w:val="464646"/>
          <w:w w:val="105"/>
        </w:rPr>
        <w:t>opportunity</w:t>
      </w:r>
      <w:r>
        <w:rPr>
          <w:color w:val="464646"/>
          <w:spacing w:val="10"/>
          <w:w w:val="105"/>
        </w:rPr>
        <w:t> </w:t>
      </w:r>
      <w:r>
        <w:rPr>
          <w:color w:val="464646"/>
          <w:w w:val="105"/>
        </w:rPr>
        <w:t>to</w:t>
      </w:r>
      <w:r>
        <w:rPr>
          <w:color w:val="464646"/>
          <w:spacing w:val="-14"/>
          <w:w w:val="105"/>
        </w:rPr>
        <w:t> </w:t>
      </w:r>
      <w:r>
        <w:rPr>
          <w:color w:val="464646"/>
          <w:w w:val="105"/>
        </w:rPr>
        <w:t>comment.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before="91"/>
        <w:ind w:left="105"/>
      </w:pPr>
      <w:r>
        <w:rPr>
          <w:color w:val="464646"/>
          <w:w w:val="103"/>
        </w:rPr>
        <w:t>y</w:t>
      </w:r>
    </w:p>
    <w:p>
      <w:pPr>
        <w:pStyle w:val="BodyText"/>
        <w:spacing w:before="221"/>
        <w:ind w:left="685"/>
      </w:pPr>
      <w:r>
        <w:rPr>
          <w:color w:val="464646"/>
          <w:w w:val="105"/>
        </w:rPr>
        <w:t>Jim</w:t>
      </w:r>
      <w:r>
        <w:rPr>
          <w:color w:val="464646"/>
          <w:spacing w:val="-8"/>
          <w:w w:val="105"/>
        </w:rPr>
        <w:t> </w:t>
      </w:r>
      <w:r>
        <w:rPr>
          <w:color w:val="464646"/>
          <w:w w:val="105"/>
        </w:rPr>
        <w:t>Hunt</w:t>
      </w:r>
    </w:p>
    <w:p>
      <w:pPr>
        <w:pStyle w:val="BodyText"/>
        <w:spacing w:line="271" w:lineRule="auto" w:before="28"/>
        <w:ind w:left="686" w:right="7709"/>
      </w:pPr>
      <w:r>
        <w:rPr>
          <w:color w:val="464646"/>
          <w:w w:val="105"/>
        </w:rPr>
        <w:t>City Manager, Whittier, Alaska</w:t>
      </w:r>
      <w:r>
        <w:rPr>
          <w:color w:val="464646"/>
          <w:spacing w:val="1"/>
          <w:w w:val="105"/>
        </w:rPr>
        <w:t> </w:t>
      </w:r>
      <w:hyperlink r:id="rId7">
        <w:r>
          <w:rPr>
            <w:color w:val="237CDB"/>
            <w:u w:val="thick" w:color="237CDB"/>
          </w:rPr>
          <w:t>citymanager@whittieralaska.gov</w:t>
        </w:r>
      </w:hyperlink>
      <w:r>
        <w:rPr>
          <w:color w:val="237CDB"/>
          <w:spacing w:val="1"/>
        </w:rPr>
        <w:t> </w:t>
      </w:r>
      <w:r>
        <w:rPr>
          <w:color w:val="464646"/>
          <w:w w:val="105"/>
        </w:rPr>
        <w:t>907-202-2442</w:t>
      </w:r>
    </w:p>
    <w:p>
      <w:pPr>
        <w:pStyle w:val="BodyText"/>
        <w:spacing w:before="10"/>
      </w:pPr>
    </w:p>
    <w:p>
      <w:pPr>
        <w:spacing w:line="142" w:lineRule="exact" w:before="89"/>
        <w:ind w:left="3492" w:right="4273" w:firstLine="0"/>
        <w:jc w:val="center"/>
        <w:rPr>
          <w:sz w:val="10"/>
        </w:rPr>
      </w:pPr>
      <w:r>
        <w:rPr>
          <w:color w:val="5B5D60"/>
          <w:spacing w:val="-1"/>
          <w:w w:val="98"/>
          <w:sz w:val="10"/>
        </w:rPr>
        <w:t>TOPO</w:t>
      </w:r>
      <w:r>
        <w:rPr>
          <w:color w:val="5B5D60"/>
          <w:w w:val="98"/>
          <w:sz w:val="10"/>
        </w:rPr>
        <w:t>I</w:t>
      </w:r>
      <w:r>
        <w:rPr>
          <w:color w:val="5B5D60"/>
          <w:spacing w:val="4"/>
          <w:sz w:val="10"/>
        </w:rPr>
        <w:t> </w:t>
      </w:r>
      <w:r>
        <w:rPr>
          <w:rFonts w:ascii="Arial" w:hAnsi="Arial"/>
          <w:color w:val="5B5D60"/>
          <w:w w:val="105"/>
          <w:sz w:val="10"/>
        </w:rPr>
        <w:t>map</w:t>
      </w:r>
      <w:r>
        <w:rPr>
          <w:rFonts w:ascii="Arial" w:hAnsi="Arial"/>
          <w:color w:val="5B5D60"/>
          <w:spacing w:val="5"/>
          <w:sz w:val="10"/>
        </w:rPr>
        <w:t> </w:t>
      </w:r>
      <w:r>
        <w:rPr>
          <w:color w:val="5B5D60"/>
          <w:w w:val="113"/>
          <w:sz w:val="11"/>
        </w:rPr>
        <w:t>pnni.d</w:t>
      </w:r>
      <w:r>
        <w:rPr>
          <w:color w:val="5B5D60"/>
          <w:spacing w:val="4"/>
          <w:sz w:val="11"/>
        </w:rPr>
        <w:t> </w:t>
      </w:r>
      <w:r>
        <w:rPr>
          <w:color w:val="5B5D60"/>
          <w:w w:val="113"/>
          <w:sz w:val="11"/>
        </w:rPr>
        <w:t>on</w:t>
      </w:r>
      <w:r>
        <w:rPr>
          <w:color w:val="5B5D60"/>
          <w:spacing w:val="-8"/>
          <w:sz w:val="11"/>
        </w:rPr>
        <w:t> </w:t>
      </w:r>
      <w:r>
        <w:rPr>
          <w:color w:val="5B5D60"/>
          <w:w w:val="120"/>
          <w:sz w:val="10"/>
        </w:rPr>
        <w:t>04/22/08</w:t>
      </w:r>
      <w:r>
        <w:rPr>
          <w:color w:val="5B5D60"/>
          <w:spacing w:val="6"/>
          <w:sz w:val="10"/>
        </w:rPr>
        <w:t> </w:t>
      </w:r>
      <w:r>
        <w:rPr>
          <w:rFonts w:ascii="Arial" w:hAnsi="Arial"/>
          <w:color w:val="5B5D60"/>
          <w:spacing w:val="-1"/>
          <w:w w:val="95"/>
          <w:sz w:val="11"/>
        </w:rPr>
        <w:t>fro</w:t>
      </w:r>
      <w:r>
        <w:rPr>
          <w:rFonts w:ascii="Arial" w:hAnsi="Arial"/>
          <w:color w:val="5B5D60"/>
          <w:w w:val="95"/>
          <w:sz w:val="11"/>
        </w:rPr>
        <w:t>m</w:t>
      </w:r>
      <w:r>
        <w:rPr>
          <w:rFonts w:ascii="Arial" w:hAnsi="Arial"/>
          <w:color w:val="5B5D60"/>
          <w:spacing w:val="-8"/>
          <w:sz w:val="11"/>
        </w:rPr>
        <w:t> </w:t>
      </w:r>
      <w:r>
        <w:rPr>
          <w:color w:val="5B5D60"/>
          <w:spacing w:val="-1"/>
          <w:w w:val="114"/>
          <w:sz w:val="10"/>
        </w:rPr>
        <w:t>'Wq</w:t>
      </w:r>
      <w:r>
        <w:rPr>
          <w:color w:val="5B5D60"/>
          <w:spacing w:val="8"/>
          <w:w w:val="114"/>
          <w:sz w:val="10"/>
        </w:rPr>
        <w:t>,</w:t>
      </w:r>
      <w:r>
        <w:rPr>
          <w:color w:val="5B5D60"/>
          <w:spacing w:val="-1"/>
          <w:w w:val="52"/>
          <w:sz w:val="26"/>
        </w:rPr>
        <w:t>"""'</w:t>
      </w:r>
      <w:r>
        <w:rPr>
          <w:color w:val="5B5D60"/>
          <w:w w:val="52"/>
          <w:sz w:val="26"/>
        </w:rPr>
        <w:t>°</w:t>
      </w:r>
      <w:r>
        <w:rPr>
          <w:color w:val="5B5D60"/>
          <w:spacing w:val="-35"/>
          <w:sz w:val="26"/>
        </w:rPr>
        <w:t> </w:t>
      </w:r>
      <w:r>
        <w:rPr>
          <w:color w:val="5B5D60"/>
          <w:spacing w:val="-1"/>
          <w:w w:val="110"/>
          <w:sz w:val="10"/>
        </w:rPr>
        <w:t>Skling,tpo"</w:t>
      </w:r>
    </w:p>
    <w:p>
      <w:pPr>
        <w:tabs>
          <w:tab w:pos="1018" w:val="left" w:leader="none"/>
          <w:tab w:pos="3062" w:val="left" w:leader="none"/>
        </w:tabs>
        <w:spacing w:line="308" w:lineRule="exact" w:before="0"/>
        <w:ind w:left="0" w:right="531" w:firstLine="0"/>
        <w:jc w:val="center"/>
        <w:rPr>
          <w:rFonts w:ascii="Arial" w:hAnsi="Arial"/>
          <w:b/>
          <w:sz w:val="13"/>
        </w:rPr>
      </w:pPr>
      <w:r>
        <w:rPr/>
        <w:pict>
          <v:group style="position:absolute;margin-left:39.421741pt;margin-top:1.074438pt;width:462.5pt;height:342.35pt;mso-position-horizontal-relative:page;mso-position-vertical-relative:paragraph;z-index:-15806464" id="docshapegroup1" coordorigin="788,21" coordsize="9250,6847">
            <v:shape style="position:absolute;left:788;top:101;width:9250;height:6767" type="#_x0000_t75" id="docshape2" stroked="false">
              <v:imagedata r:id="rId8" o:title=""/>
            </v:shape>
            <v:shape style="position:absolute;left:3675;top:207;width:689;height:2" id="docshape3" coordorigin="3676,207" coordsize="689,0" path="m3676,207l3714,207m3700,207l3758,207m3773,207l4000,207m4009,207l4364,207e" filled="false" stroked="true" strokeweight="1.001391pt" strokecolor="#5b5d60">
              <v:path arrowok="t"/>
              <v:stroke dashstyle="solid"/>
            </v:shape>
            <v:rect style="position:absolute;left:3578;top:21;width:77;height:301" id="docshape4" filled="true" fillcolor="#d3dbe2" stroked="false">
              <v:fill type="solid"/>
            </v:rect>
            <v:line style="position:absolute" from="3579,250" to="3655,250" stroked="true" strokeweight="1.001212pt" strokecolor="#aaaab3">
              <v:stroke dashstyle="solid"/>
            </v:line>
            <v:shape style="position:absolute;left:5024;top:6608;width:944;height:2" id="docshape5" coordorigin="5024,6609" coordsize="944,0" path="m5024,6609l5039,6609m5953,6609l5968,6609e" filled="false" stroked="true" strokeweight="1.001391pt" strokecolor="#727577">
              <v:path arrowok="t"/>
              <v:stroke dashstyle="solid"/>
            </v:shape>
            <w10:wrap type="none"/>
          </v:group>
        </w:pict>
      </w:r>
      <w:r>
        <w:rPr>
          <w:b/>
          <w:color w:val="5B5D60"/>
          <w:spacing w:val="-9"/>
          <w:w w:val="110"/>
          <w:sz w:val="11"/>
        </w:rPr>
        <w:t>l</w:t>
      </w:r>
      <w:r>
        <w:rPr>
          <w:rFonts w:ascii="Arial" w:hAnsi="Arial"/>
          <w:color w:val="5B5D60"/>
          <w:spacing w:val="-6"/>
          <w:w w:val="49"/>
          <w:sz w:val="18"/>
        </w:rPr>
        <w:t>◄</w:t>
      </w:r>
      <w:r>
        <w:rPr>
          <w:b/>
          <w:color w:val="5B5D60"/>
          <w:spacing w:val="-1"/>
          <w:w w:val="93"/>
          <w:sz w:val="11"/>
        </w:rPr>
        <w:t>S</w:t>
      </w:r>
      <w:r>
        <w:rPr>
          <w:b/>
          <w:color w:val="5B5D60"/>
          <w:w w:val="93"/>
          <w:sz w:val="11"/>
        </w:rPr>
        <w:t>o</w:t>
      </w:r>
      <w:r>
        <w:rPr>
          <w:b/>
          <w:color w:val="5B5D60"/>
          <w:sz w:val="11"/>
        </w:rPr>
        <w:t>   </w:t>
      </w:r>
      <w:r>
        <w:rPr>
          <w:b/>
          <w:color w:val="5B5D60"/>
          <w:spacing w:val="8"/>
          <w:sz w:val="11"/>
        </w:rPr>
        <w:t> </w:t>
      </w:r>
      <w:r>
        <w:rPr>
          <w:b/>
          <w:color w:val="5B5D60"/>
          <w:w w:val="93"/>
          <w:sz w:val="11"/>
        </w:rPr>
        <w:t>.ooo</w:t>
      </w:r>
      <w:r>
        <w:rPr>
          <w:b/>
          <w:color w:val="5B5D60"/>
          <w:spacing w:val="-5"/>
          <w:sz w:val="11"/>
        </w:rPr>
        <w:t> </w:t>
      </w:r>
      <w:r>
        <w:rPr>
          <w:b/>
          <w:color w:val="5B5D60"/>
          <w:w w:val="76"/>
          <w:sz w:val="11"/>
        </w:rPr>
        <w:t>•</w:t>
      </w:r>
      <w:r>
        <w:rPr>
          <w:b/>
          <w:color w:val="5B5D60"/>
          <w:spacing w:val="3"/>
          <w:sz w:val="11"/>
        </w:rPr>
        <w:t> </w:t>
      </w:r>
      <w:r>
        <w:rPr>
          <w:b/>
          <w:color w:val="5B5D60"/>
          <w:w w:val="87"/>
          <w:sz w:val="11"/>
        </w:rPr>
        <w:t>W</w:t>
      </w:r>
      <w:r>
        <w:rPr>
          <w:b/>
          <w:color w:val="5B5D60"/>
          <w:sz w:val="11"/>
        </w:rPr>
        <w:tab/>
      </w:r>
      <w:r>
        <w:rPr>
          <w:b/>
          <w:color w:val="5B5D60"/>
          <w:w w:val="104"/>
          <w:sz w:val="11"/>
        </w:rPr>
        <w:t>1"'5</w:t>
      </w:r>
      <w:r>
        <w:rPr>
          <w:b/>
          <w:color w:val="5B5D60"/>
          <w:spacing w:val="-23"/>
          <w:w w:val="104"/>
          <w:sz w:val="11"/>
        </w:rPr>
        <w:t>•</w:t>
      </w:r>
      <w:r>
        <w:rPr>
          <w:rFonts w:ascii="Arial" w:hAnsi="Arial"/>
          <w:color w:val="4F6B7C"/>
          <w:spacing w:val="-1"/>
          <w:w w:val="48"/>
          <w:position w:val="-3"/>
          <w:sz w:val="22"/>
        </w:rPr>
        <w:t>:</w:t>
      </w:r>
      <w:r>
        <w:rPr>
          <w:rFonts w:ascii="Arial" w:hAnsi="Arial"/>
          <w:color w:val="4F6B7C"/>
          <w:spacing w:val="-38"/>
          <w:w w:val="48"/>
          <w:position w:val="-3"/>
          <w:sz w:val="22"/>
        </w:rPr>
        <w:t>o</w:t>
      </w:r>
      <w:r>
        <w:rPr>
          <w:b/>
          <w:color w:val="5B5D60"/>
          <w:spacing w:val="-21"/>
          <w:w w:val="104"/>
          <w:sz w:val="11"/>
        </w:rPr>
        <w:t>2</w:t>
      </w:r>
      <w:r>
        <w:rPr>
          <w:rFonts w:ascii="Arial" w:hAnsi="Arial"/>
          <w:color w:val="4F6B7C"/>
          <w:spacing w:val="-15"/>
          <w:w w:val="48"/>
          <w:position w:val="-3"/>
          <w:sz w:val="22"/>
        </w:rPr>
        <w:t>r</w:t>
      </w:r>
      <w:r>
        <w:rPr>
          <w:b/>
          <w:color w:val="5B5D60"/>
          <w:spacing w:val="-14"/>
          <w:w w:val="104"/>
          <w:sz w:val="11"/>
        </w:rPr>
        <w:t>.</w:t>
      </w:r>
      <w:r>
        <w:rPr>
          <w:rFonts w:ascii="Arial" w:hAnsi="Arial"/>
          <w:color w:val="4F6B7C"/>
          <w:spacing w:val="-10"/>
          <w:w w:val="48"/>
          <w:position w:val="-3"/>
          <w:sz w:val="22"/>
        </w:rPr>
        <w:t>l</w:t>
      </w:r>
      <w:r>
        <w:rPr>
          <w:b/>
          <w:color w:val="5B5D60"/>
          <w:spacing w:val="-48"/>
          <w:w w:val="104"/>
          <w:sz w:val="11"/>
        </w:rPr>
        <w:t>0</w:t>
      </w:r>
      <w:r>
        <w:rPr>
          <w:rFonts w:ascii="Arial" w:hAnsi="Arial"/>
          <w:color w:val="4F6B7C"/>
          <w:spacing w:val="-29"/>
          <w:w w:val="48"/>
          <w:position w:val="-3"/>
          <w:sz w:val="22"/>
        </w:rPr>
        <w:t>w</w:t>
      </w:r>
      <w:r>
        <w:rPr>
          <w:b/>
          <w:color w:val="5B5D60"/>
          <w:spacing w:val="-29"/>
          <w:w w:val="104"/>
          <w:sz w:val="11"/>
        </w:rPr>
        <w:t>0</w:t>
      </w:r>
      <w:r>
        <w:rPr>
          <w:rFonts w:ascii="Arial" w:hAnsi="Arial"/>
          <w:color w:val="4F6B7C"/>
          <w:spacing w:val="-20"/>
          <w:w w:val="48"/>
          <w:position w:val="-3"/>
          <w:sz w:val="22"/>
        </w:rPr>
        <w:t>!</w:t>
      </w:r>
      <w:r>
        <w:rPr>
          <w:rFonts w:ascii="Arial" w:hAnsi="Arial"/>
          <w:color w:val="727577"/>
          <w:spacing w:val="-17"/>
          <w:w w:val="58"/>
          <w:position w:val="-3"/>
          <w:sz w:val="22"/>
        </w:rPr>
        <w:t>,</w:t>
      </w:r>
      <w:r>
        <w:rPr>
          <w:b/>
          <w:color w:val="5B5D60"/>
          <w:spacing w:val="-42"/>
          <w:w w:val="104"/>
          <w:sz w:val="11"/>
        </w:rPr>
        <w:t>0</w:t>
      </w:r>
      <w:r>
        <w:rPr>
          <w:rFonts w:ascii="Arial" w:hAnsi="Arial"/>
          <w:color w:val="727577"/>
          <w:spacing w:val="-1"/>
          <w:w w:val="58"/>
          <w:position w:val="-3"/>
          <w:sz w:val="22"/>
        </w:rPr>
        <w:t>.</w:t>
      </w:r>
      <w:r>
        <w:rPr>
          <w:rFonts w:ascii="Arial" w:hAnsi="Arial"/>
          <w:color w:val="727577"/>
          <w:spacing w:val="-30"/>
          <w:w w:val="58"/>
          <w:position w:val="-3"/>
          <w:sz w:val="22"/>
        </w:rPr>
        <w:t>.</w:t>
      </w:r>
      <w:r>
        <w:rPr>
          <w:b/>
          <w:color w:val="5B5D60"/>
          <w:spacing w:val="-3"/>
          <w:w w:val="104"/>
          <w:sz w:val="11"/>
        </w:rPr>
        <w:t>'</w:t>
      </w:r>
      <w:r>
        <w:rPr>
          <w:rFonts w:ascii="Arial" w:hAnsi="Arial"/>
          <w:color w:val="727577"/>
          <w:spacing w:val="-1"/>
          <w:w w:val="58"/>
          <w:position w:val="-3"/>
          <w:sz w:val="22"/>
        </w:rPr>
        <w:t>.</w:t>
      </w:r>
      <w:r>
        <w:rPr>
          <w:rFonts w:ascii="Arial" w:hAnsi="Arial"/>
          <w:color w:val="727577"/>
          <w:spacing w:val="-35"/>
          <w:w w:val="58"/>
          <w:position w:val="-3"/>
          <w:sz w:val="22"/>
        </w:rPr>
        <w:t>.</w:t>
      </w:r>
      <w:r>
        <w:rPr>
          <w:b/>
          <w:color w:val="5B5D60"/>
          <w:spacing w:val="-66"/>
          <w:w w:val="91"/>
          <w:sz w:val="11"/>
        </w:rPr>
        <w:t>W</w:t>
      </w:r>
      <w:r>
        <w:rPr>
          <w:rFonts w:ascii="Arial" w:hAnsi="Arial"/>
          <w:color w:val="727577"/>
          <w:spacing w:val="-1"/>
          <w:w w:val="58"/>
          <w:position w:val="-3"/>
          <w:sz w:val="22"/>
        </w:rPr>
        <w:t>,</w:t>
      </w:r>
      <w:r>
        <w:rPr>
          <w:rFonts w:ascii="Arial" w:hAnsi="Arial"/>
          <w:color w:val="727577"/>
          <w:spacing w:val="-18"/>
          <w:w w:val="58"/>
          <w:position w:val="-3"/>
          <w:sz w:val="22"/>
        </w:rPr>
        <w:t>,</w:t>
      </w:r>
      <w:r>
        <w:rPr>
          <w:rFonts w:ascii="Arial" w:hAnsi="Arial"/>
          <w:color w:val="4F6B7C"/>
          <w:spacing w:val="-1"/>
          <w:w w:val="58"/>
          <w:position w:val="-3"/>
          <w:sz w:val="22"/>
        </w:rPr>
        <w:t>,.....</w:t>
      </w:r>
      <w:r>
        <w:rPr>
          <w:rFonts w:ascii="Arial" w:hAnsi="Arial"/>
          <w:color w:val="4F6B7C"/>
          <w:spacing w:val="4"/>
          <w:w w:val="58"/>
          <w:position w:val="-3"/>
          <w:sz w:val="22"/>
        </w:rPr>
        <w:t>._</w:t>
      </w:r>
      <w:r>
        <w:rPr>
          <w:b/>
          <w:color w:val="5B5D60"/>
          <w:w w:val="105"/>
          <w:sz w:val="11"/>
        </w:rPr>
        <w:t>14</w:t>
      </w:r>
      <w:r>
        <w:rPr>
          <w:b/>
          <w:color w:val="5B5D60"/>
          <w:w w:val="105"/>
          <w:sz w:val="11"/>
          <w:u w:val="single" w:color="717476"/>
        </w:rPr>
        <w:t>5•</w:t>
      </w:r>
      <w:r>
        <w:rPr>
          <w:b/>
          <w:color w:val="5B5D60"/>
          <w:spacing w:val="-21"/>
          <w:w w:val="105"/>
          <w:sz w:val="11"/>
          <w:u w:val="single" w:color="717476"/>
        </w:rPr>
        <w:t>4</w:t>
      </w:r>
      <w:r>
        <w:rPr>
          <w:color w:val="7C8591"/>
          <w:spacing w:val="-21"/>
          <w:w w:val="58"/>
          <w:position w:val="-3"/>
          <w:sz w:val="28"/>
          <w:u w:val="single" w:color="717476"/>
        </w:rPr>
        <w:t>,</w:t>
      </w:r>
      <w:r>
        <w:rPr>
          <w:b/>
          <w:color w:val="5B5D60"/>
          <w:spacing w:val="-38"/>
          <w:w w:val="105"/>
          <w:sz w:val="11"/>
        </w:rPr>
        <w:t>0</w:t>
      </w:r>
      <w:r>
        <w:rPr>
          <w:color w:val="7C8591"/>
          <w:spacing w:val="-4"/>
          <w:w w:val="58"/>
          <w:position w:val="-3"/>
          <w:sz w:val="28"/>
        </w:rPr>
        <w:t>.</w:t>
      </w:r>
      <w:r>
        <w:rPr>
          <w:b/>
          <w:color w:val="5B5D60"/>
          <w:spacing w:val="-26"/>
          <w:w w:val="105"/>
          <w:sz w:val="11"/>
        </w:rPr>
        <w:t>.</w:t>
      </w:r>
      <w:r>
        <w:rPr>
          <w:color w:val="7C8591"/>
          <w:spacing w:val="-16"/>
          <w:w w:val="58"/>
          <w:position w:val="-3"/>
          <w:sz w:val="28"/>
        </w:rPr>
        <w:t>.</w:t>
      </w:r>
      <w:r>
        <w:rPr>
          <w:b/>
          <w:color w:val="5B5D60"/>
          <w:spacing w:val="-43"/>
          <w:w w:val="105"/>
          <w:sz w:val="11"/>
        </w:rPr>
        <w:t>0</w:t>
      </w:r>
      <w:r>
        <w:rPr>
          <w:color w:val="7C8591"/>
          <w:spacing w:val="-78"/>
          <w:w w:val="58"/>
          <w:position w:val="-3"/>
          <w:sz w:val="28"/>
        </w:rPr>
        <w:t>_</w:t>
      </w:r>
      <w:r>
        <w:rPr>
          <w:color w:val="4F6B7C"/>
          <w:spacing w:val="-116"/>
          <w:w w:val="98"/>
          <w:position w:val="-3"/>
          <w:sz w:val="28"/>
        </w:rPr>
        <w:t>=</w:t>
      </w:r>
      <w:r>
        <w:rPr>
          <w:b/>
          <w:color w:val="5B5D60"/>
          <w:w w:val="105"/>
          <w:sz w:val="11"/>
        </w:rPr>
        <w:t>0</w:t>
      </w:r>
      <w:r>
        <w:rPr>
          <w:b/>
          <w:color w:val="5B5D60"/>
          <w:spacing w:val="-1"/>
          <w:w w:val="105"/>
          <w:sz w:val="11"/>
        </w:rPr>
        <w:t>0</w:t>
      </w:r>
      <w:r>
        <w:rPr>
          <w:color w:val="4F6B7C"/>
          <w:spacing w:val="-92"/>
          <w:w w:val="98"/>
          <w:position w:val="-3"/>
          <w:sz w:val="28"/>
        </w:rPr>
        <w:t>-</w:t>
      </w:r>
      <w:r>
        <w:rPr>
          <w:b/>
          <w:color w:val="5B5D60"/>
          <w:w w:val="105"/>
          <w:sz w:val="11"/>
        </w:rPr>
        <w:t>'</w:t>
      </w:r>
      <w:r>
        <w:rPr>
          <w:b/>
          <w:color w:val="5B5D60"/>
          <w:spacing w:val="10"/>
          <w:sz w:val="11"/>
        </w:rPr>
        <w:t> </w:t>
      </w:r>
      <w:r>
        <w:rPr>
          <w:b/>
          <w:color w:val="5B5D60"/>
          <w:spacing w:val="-73"/>
          <w:w w:val="87"/>
          <w:sz w:val="11"/>
        </w:rPr>
        <w:t>W</w:t>
      </w:r>
      <w:r>
        <w:rPr>
          <w:emboss/>
          <w:color w:val="727577"/>
          <w:w w:val="98"/>
          <w:position w:val="-3"/>
          <w:sz w:val="28"/>
        </w:rPr>
        <w:t>-</w:t>
      </w:r>
      <w:r>
        <w:rPr>
          <w:shadow w:val="0"/>
          <w:color w:val="727577"/>
          <w:position w:val="-3"/>
          <w:sz w:val="28"/>
        </w:rPr>
        <w:tab/>
      </w:r>
      <w:r>
        <w:rPr>
          <w:b/>
          <w:shadow w:val="0"/>
          <w:color w:val="5B5D60"/>
          <w:w w:val="104"/>
          <w:sz w:val="11"/>
        </w:rPr>
        <w:t>14</w:t>
      </w:r>
      <w:r>
        <w:rPr>
          <w:b/>
          <w:shadow w:val="0"/>
          <w:color w:val="5B5D60"/>
          <w:spacing w:val="-18"/>
          <w:w w:val="104"/>
          <w:sz w:val="11"/>
        </w:rPr>
        <w:t>5</w:t>
      </w:r>
      <w:r>
        <w:rPr>
          <w:shadow w:val="0"/>
          <w:color w:val="5B5D60"/>
          <w:spacing w:val="-75"/>
          <w:w w:val="99"/>
          <w:position w:val="-3"/>
          <w:sz w:val="28"/>
        </w:rPr>
        <w:t>-</w:t>
      </w:r>
      <w:r>
        <w:rPr>
          <w:b/>
          <w:shadow w:val="0"/>
          <w:color w:val="5B5D60"/>
          <w:w w:val="104"/>
          <w:sz w:val="11"/>
        </w:rPr>
        <w:t>•3</w:t>
      </w:r>
      <w:r>
        <w:rPr>
          <w:b/>
          <w:shadow w:val="0"/>
          <w:color w:val="5B5D60"/>
          <w:spacing w:val="-11"/>
          <w:w w:val="104"/>
          <w:sz w:val="11"/>
        </w:rPr>
        <w:t>8</w:t>
      </w:r>
      <w:r>
        <w:rPr>
          <w:shadow w:val="0"/>
          <w:color w:val="5B5D60"/>
          <w:spacing w:val="-83"/>
          <w:w w:val="99"/>
          <w:position w:val="-3"/>
          <w:sz w:val="28"/>
        </w:rPr>
        <w:t>-</w:t>
      </w:r>
      <w:r>
        <w:rPr>
          <w:b/>
          <w:shadow w:val="0"/>
          <w:color w:val="5B5D60"/>
          <w:w w:val="104"/>
          <w:sz w:val="11"/>
        </w:rPr>
        <w:t>.</w:t>
      </w:r>
      <w:r>
        <w:rPr>
          <w:b/>
          <w:shadow w:val="0"/>
          <w:color w:val="5B5D60"/>
          <w:spacing w:val="-4"/>
          <w:w w:val="104"/>
          <w:sz w:val="11"/>
        </w:rPr>
        <w:t>0</w:t>
      </w:r>
      <w:r>
        <w:rPr>
          <w:shadow w:val="0"/>
          <w:color w:val="5B5D60"/>
          <w:spacing w:val="-89"/>
          <w:w w:val="99"/>
          <w:position w:val="-3"/>
          <w:sz w:val="28"/>
        </w:rPr>
        <w:t>-</w:t>
      </w:r>
      <w:r>
        <w:rPr>
          <w:b/>
          <w:shadow w:val="0"/>
          <w:color w:val="5B5D60"/>
          <w:w w:val="104"/>
          <w:sz w:val="11"/>
        </w:rPr>
        <w:t>00'</w:t>
      </w:r>
      <w:r>
        <w:rPr>
          <w:b/>
          <w:shadow w:val="0"/>
          <w:color w:val="5B5D60"/>
          <w:spacing w:val="11"/>
          <w:sz w:val="11"/>
        </w:rPr>
        <w:t> </w:t>
      </w:r>
      <w:r>
        <w:rPr>
          <w:rFonts w:ascii="Arial" w:hAnsi="Arial"/>
          <w:b/>
          <w:shadow w:val="0"/>
          <w:color w:val="5B5D60"/>
          <w:w w:val="94"/>
          <w:sz w:val="13"/>
        </w:rPr>
        <w:t>w</w:t>
      </w:r>
    </w:p>
    <w:p>
      <w:pPr>
        <w:spacing w:before="53"/>
        <w:ind w:left="3768" w:right="0" w:firstLine="0"/>
        <w:jc w:val="left"/>
        <w:rPr>
          <w:rFonts w:ascii="Arial"/>
          <w:sz w:val="19"/>
        </w:rPr>
      </w:pPr>
      <w:r>
        <w:rPr>
          <w:rFonts w:ascii="Arial"/>
          <w:color w:val="999EB6"/>
          <w:w w:val="110"/>
          <w:sz w:val="19"/>
        </w:rPr>
        <w:t>"'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2240" w:h="15840"/>
          <w:pgMar w:top="780" w:bottom="280" w:left="40" w:right="640"/>
        </w:sect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tabs>
          <w:tab w:pos="4282" w:val="left" w:leader="none"/>
          <w:tab w:pos="4739" w:val="left" w:leader="none"/>
          <w:tab w:pos="5668" w:val="left" w:leader="none"/>
        </w:tabs>
        <w:spacing w:before="71"/>
        <w:ind w:left="3870" w:right="0" w:firstLine="0"/>
        <w:jc w:val="left"/>
        <w:rPr>
          <w:rFonts w:ascii="Arial"/>
          <w:b/>
          <w:sz w:val="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9.737pt;margin-top:3.313688pt;width:74.6pt;height:18.150pt;mso-position-horizontal-relative:page;mso-position-vertical-relative:paragraph;z-index:-15805952" type="#_x0000_t202" id="docshape6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 w:hAnsi="Courier New"/>
                      <w:i/>
                      <w:sz w:val="32"/>
                    </w:rPr>
                  </w:pPr>
                  <w:r>
                    <w:rPr>
                      <w:rFonts w:ascii="Courier New" w:hAnsi="Courier New"/>
                      <w:color w:val="727577"/>
                      <w:w w:val="100"/>
                      <w:sz w:val="32"/>
                      <w:u w:val="thick" w:color="727577"/>
                    </w:rPr>
                    <w:t> </w:t>
                  </w:r>
                  <w:r>
                    <w:rPr>
                      <w:rFonts w:ascii="Courier New" w:hAnsi="Courier New"/>
                      <w:color w:val="727577"/>
                      <w:sz w:val="32"/>
                      <w:u w:val="thick" w:color="727577"/>
                    </w:rPr>
                    <w:t> </w:t>
                  </w:r>
                  <w:r>
                    <w:rPr>
                      <w:rFonts w:ascii="Courier New" w:hAnsi="Courier New"/>
                      <w:color w:val="727577"/>
                      <w:spacing w:val="-7"/>
                      <w:sz w:val="32"/>
                      <w:u w:val="thick" w:color="727577"/>
                    </w:rPr>
                    <w:t> </w:t>
                  </w:r>
                  <w:r>
                    <w:rPr>
                      <w:rFonts w:ascii="Courier New" w:hAnsi="Courier New"/>
                      <w:color w:val="727577"/>
                      <w:spacing w:val="-36"/>
                      <w:sz w:val="32"/>
                    </w:rPr>
                    <w:t> </w:t>
                  </w:r>
                  <w:r>
                    <w:rPr>
                      <w:rFonts w:ascii="Courier New" w:hAnsi="Courier New"/>
                      <w:color w:val="727577"/>
                      <w:w w:val="95"/>
                      <w:sz w:val="32"/>
                      <w:u w:val="thick" w:color="727577"/>
                    </w:rPr>
                    <w:t>·</w:t>
                  </w:r>
                  <w:r>
                    <w:rPr>
                      <w:rFonts w:ascii="Courier New" w:hAnsi="Courier New"/>
                      <w:color w:val="727577"/>
                      <w:spacing w:val="21"/>
                      <w:w w:val="95"/>
                      <w:sz w:val="32"/>
                    </w:rPr>
                    <w:t> </w:t>
                  </w:r>
                  <w:r>
                    <w:rPr>
                      <w:rFonts w:ascii="Courier New" w:hAnsi="Courier New"/>
                      <w:i/>
                      <w:color w:val="727577"/>
                      <w:w w:val="95"/>
                      <w:sz w:val="32"/>
                      <w:u w:val="thick" w:color="727577"/>
                    </w:rPr>
                    <w:t>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839203pt;margin-top:7.728211pt;width:37.85pt;height:11.1pt;mso-position-horizontal-relative:page;mso-position-vertical-relative:paragraph;z-index:-15805440" type="#_x0000_t202" id="docshape7" filled="false" stroked="false">
            <v:textbox inset="0,0,0,0">
              <w:txbxContent>
                <w:p>
                  <w:pPr>
                    <w:tabs>
                      <w:tab w:pos="756" w:val="left" w:leader="none"/>
                    </w:tabs>
                    <w:spacing w:line="222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727577"/>
                      <w:w w:val="95"/>
                      <w:sz w:val="20"/>
                      <w:u w:val="thick" w:color="727577"/>
                    </w:rPr>
                    <w:t>¼'</w:t>
                  </w:r>
                  <w:r>
                    <w:rPr>
                      <w:color w:val="727577"/>
                      <w:spacing w:val="27"/>
                      <w:w w:val="95"/>
                      <w:sz w:val="20"/>
                    </w:rPr>
                    <w:t> </w:t>
                  </w:r>
                  <w:r>
                    <w:rPr>
                      <w:color w:val="727577"/>
                      <w:w w:val="95"/>
                      <w:sz w:val="20"/>
                      <w:u w:val="thick" w:color="727577"/>
                    </w:rPr>
                    <w:t>••</w:t>
                  </w:r>
                  <w:r>
                    <w:rPr>
                      <w:color w:val="727577"/>
                      <w:sz w:val="20"/>
                      <w:u w:val="thick" w:color="727577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727577"/>
          <w:sz w:val="10"/>
        </w:rPr>
        <w:t>.</w:t>
        <w:tab/>
      </w:r>
      <w:r>
        <w:rPr>
          <w:rFonts w:ascii="Arial"/>
          <w:b/>
          <w:color w:val="727577"/>
          <w:sz w:val="10"/>
          <w:u w:val="thick" w:color="727577"/>
        </w:rPr>
        <w:t>00</w:t>
      </w:r>
      <w:r>
        <w:rPr>
          <w:rFonts w:ascii="Arial"/>
          <w:b/>
          <w:color w:val="727577"/>
          <w:sz w:val="10"/>
        </w:rPr>
        <w:tab/>
      </w:r>
      <w:r>
        <w:rPr>
          <w:rFonts w:ascii="Arial"/>
          <w:b/>
          <w:color w:val="727577"/>
          <w:w w:val="85"/>
          <w:sz w:val="10"/>
          <w:u w:val="thick" w:color="727577"/>
        </w:rPr>
        <w:t>O</w:t>
      </w:r>
      <w:r>
        <w:rPr>
          <w:rFonts w:ascii="Arial"/>
          <w:b/>
          <w:color w:val="727577"/>
          <w:w w:val="85"/>
          <w:sz w:val="10"/>
        </w:rPr>
        <w:t>J</w:t>
      </w:r>
      <w:r>
        <w:rPr>
          <w:rFonts w:ascii="Arial"/>
          <w:b/>
          <w:color w:val="727577"/>
          <w:spacing w:val="37"/>
          <w:sz w:val="10"/>
        </w:rPr>
        <w:t> </w:t>
      </w:r>
      <w:r>
        <w:rPr>
          <w:rFonts w:ascii="Arial"/>
          <w:b/>
          <w:color w:val="727577"/>
          <w:spacing w:val="37"/>
          <w:sz w:val="10"/>
        </w:rPr>
        <w:t> </w:t>
      </w:r>
      <w:r>
        <w:rPr>
          <w:rFonts w:ascii="Arial"/>
          <w:b/>
          <w:color w:val="727577"/>
          <w:w w:val="85"/>
          <w:sz w:val="10"/>
        </w:rPr>
        <w:t>'</w:t>
      </w:r>
      <w:r>
        <w:rPr>
          <w:rFonts w:ascii="Arial"/>
          <w:b/>
          <w:color w:val="727577"/>
          <w:spacing w:val="21"/>
          <w:sz w:val="10"/>
        </w:rPr>
        <w:t>   </w:t>
      </w:r>
      <w:r>
        <w:rPr>
          <w:rFonts w:ascii="Arial"/>
          <w:b/>
          <w:color w:val="727577"/>
          <w:spacing w:val="21"/>
          <w:sz w:val="10"/>
        </w:rPr>
        <w:t> </w:t>
      </w:r>
      <w:r>
        <w:rPr>
          <w:rFonts w:ascii="Arial"/>
          <w:b/>
          <w:color w:val="727577"/>
          <w:sz w:val="10"/>
          <w:u w:val="thick" w:color="727577"/>
        </w:rPr>
        <w:t>U</w:t>
      </w:r>
      <w:r>
        <w:rPr>
          <w:rFonts w:ascii="Arial"/>
          <w:b/>
          <w:color w:val="727577"/>
          <w:sz w:val="10"/>
        </w:rPr>
        <w:t>I</w:t>
        <w:tab/>
      </w:r>
      <w:r>
        <w:rPr>
          <w:color w:val="727577"/>
          <w:sz w:val="10"/>
          <w:u w:val="thick" w:color="727577"/>
        </w:rPr>
        <w:t>IJ</w:t>
      </w:r>
      <w:r>
        <w:rPr>
          <w:color w:val="727577"/>
          <w:sz w:val="10"/>
        </w:rPr>
        <w:t>     </w:t>
      </w:r>
      <w:r>
        <w:rPr>
          <w:color w:val="727577"/>
          <w:spacing w:val="22"/>
          <w:sz w:val="10"/>
        </w:rPr>
        <w:t> </w:t>
      </w:r>
      <w:r>
        <w:rPr>
          <w:color w:val="727577"/>
          <w:sz w:val="10"/>
        </w:rPr>
        <w:t>.      </w:t>
      </w:r>
      <w:r>
        <w:rPr>
          <w:color w:val="727577"/>
          <w:spacing w:val="7"/>
          <w:sz w:val="10"/>
        </w:rPr>
        <w:t> </w:t>
      </w:r>
      <w:r>
        <w:rPr>
          <w:rFonts w:ascii="Arial"/>
          <w:b/>
          <w:color w:val="727577"/>
          <w:sz w:val="9"/>
          <w:u w:val="thick" w:color="727577"/>
        </w:rPr>
        <w:t>2.0lillllN</w:t>
      </w:r>
    </w:p>
    <w:p>
      <w:pPr>
        <w:pStyle w:val="BodyText"/>
        <w:spacing w:before="5"/>
        <w:rPr>
          <w:rFonts w:ascii="Arial"/>
          <w:b/>
          <w:sz w:val="10"/>
        </w:rPr>
      </w:pPr>
    </w:p>
    <w:p>
      <w:pPr>
        <w:spacing w:before="0"/>
        <w:ind w:left="3923" w:right="0" w:firstLine="0"/>
        <w:jc w:val="left"/>
        <w:rPr>
          <w:sz w:val="11"/>
        </w:rPr>
      </w:pPr>
      <w:r>
        <w:rPr>
          <w:color w:val="727577"/>
          <w:spacing w:val="-3"/>
          <w:w w:val="170"/>
          <w:sz w:val="11"/>
        </w:rPr>
        <w:t>.....-</w:t>
      </w:r>
      <w:r>
        <w:rPr>
          <w:color w:val="727577"/>
          <w:spacing w:val="87"/>
          <w:w w:val="170"/>
          <w:sz w:val="11"/>
        </w:rPr>
        <w:t> </w:t>
      </w:r>
      <w:r>
        <w:rPr>
          <w:color w:val="727577"/>
          <w:spacing w:val="-2"/>
          <w:w w:val="170"/>
          <w:sz w:val="11"/>
        </w:rPr>
        <w:t>....-01001........,_,..1...........,,,..,..._,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2"/>
        </w:rPr>
      </w:pPr>
    </w:p>
    <w:p>
      <w:pPr>
        <w:spacing w:before="0"/>
        <w:ind w:left="378" w:right="0" w:firstLine="0"/>
        <w:jc w:val="left"/>
        <w:rPr>
          <w:rFonts w:ascii="Arial"/>
          <w:sz w:val="25"/>
        </w:rPr>
      </w:pPr>
      <w:r>
        <w:rPr>
          <w:color w:val="727577"/>
          <w:spacing w:val="-3"/>
          <w:w w:val="125"/>
          <w:sz w:val="7"/>
        </w:rPr>
        <w:t>(.</w:t>
      </w:r>
      <w:r>
        <w:rPr>
          <w:color w:val="727577"/>
          <w:spacing w:val="15"/>
          <w:w w:val="125"/>
          <w:sz w:val="7"/>
        </w:rPr>
        <w:t> </w:t>
      </w:r>
      <w:r>
        <w:rPr>
          <w:rFonts w:ascii="Arial"/>
          <w:color w:val="727577"/>
          <w:spacing w:val="-2"/>
          <w:w w:val="125"/>
          <w:sz w:val="25"/>
        </w:rPr>
        <w:t>--</w:t>
      </w:r>
    </w:p>
    <w:p>
      <w:pPr>
        <w:spacing w:line="240" w:lineRule="auto" w:before="5"/>
        <w:rPr>
          <w:rFonts w:ascii="Arial"/>
          <w:sz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spacing w:line="187" w:lineRule="exact" w:before="0"/>
        <w:ind w:left="1723" w:right="924" w:firstLine="0"/>
        <w:jc w:val="center"/>
        <w:rPr>
          <w:sz w:val="18"/>
        </w:rPr>
      </w:pPr>
      <w:r>
        <w:rPr>
          <w:color w:val="5B5D60"/>
          <w:w w:val="190"/>
          <w:sz w:val="18"/>
        </w:rPr>
        <w:t>.,</w:t>
      </w:r>
    </w:p>
    <w:p>
      <w:pPr>
        <w:spacing w:line="129" w:lineRule="exact" w:before="0"/>
        <w:ind w:left="1605" w:right="1476" w:firstLine="0"/>
        <w:jc w:val="center"/>
        <w:rPr>
          <w:sz w:val="13"/>
        </w:rPr>
      </w:pPr>
      <w:r>
        <w:rPr>
          <w:color w:val="727577"/>
          <w:w w:val="110"/>
          <w:sz w:val="13"/>
        </w:rPr>
        <w:t>,_,</w:t>
      </w:r>
    </w:p>
    <w:p>
      <w:pPr>
        <w:spacing w:before="92"/>
        <w:ind w:left="1586" w:right="1476" w:firstLine="0"/>
        <w:jc w:val="center"/>
        <w:rPr>
          <w:sz w:val="19"/>
        </w:rPr>
      </w:pPr>
      <w:r>
        <w:rPr>
          <w:color w:val="5B5D60"/>
          <w:w w:val="55"/>
          <w:sz w:val="19"/>
        </w:rPr>
        <w:t>--</w:t>
      </w:r>
      <w:r>
        <w:rPr>
          <w:color w:val="5B5D60"/>
          <w:spacing w:val="9"/>
          <w:w w:val="55"/>
          <w:sz w:val="19"/>
        </w:rPr>
        <w:t> </w:t>
      </w:r>
      <w:r>
        <w:rPr>
          <w:color w:val="5B5D60"/>
          <w:w w:val="55"/>
          <w:sz w:val="19"/>
        </w:rPr>
        <w:t>-,/'!:</w:t>
      </w:r>
      <w:r>
        <w:rPr>
          <w:color w:val="5B5D60"/>
          <w:spacing w:val="6"/>
          <w:w w:val="55"/>
          <w:sz w:val="19"/>
        </w:rPr>
        <w:t> </w:t>
      </w:r>
      <w:r>
        <w:rPr>
          <w:color w:val="5B5D60"/>
          <w:w w:val="55"/>
          <w:sz w:val="19"/>
        </w:rPr>
        <w:t>--</w:t>
      </w:r>
    </w:p>
    <w:p>
      <w:pPr>
        <w:spacing w:before="57"/>
        <w:ind w:left="1177" w:right="1476" w:firstLine="0"/>
        <w:jc w:val="center"/>
        <w:rPr>
          <w:sz w:val="5"/>
        </w:rPr>
      </w:pPr>
      <w:r>
        <w:rPr>
          <w:color w:val="5B5D60"/>
          <w:w w:val="140"/>
          <w:sz w:val="5"/>
        </w:rPr>
        <w:t>";_,"·-</w:t>
      </w:r>
    </w:p>
    <w:p>
      <w:pPr>
        <w:spacing w:line="149" w:lineRule="exact" w:before="45"/>
        <w:ind w:left="1912" w:right="0" w:firstLine="0"/>
        <w:jc w:val="left"/>
        <w:rPr>
          <w:rFonts w:ascii="Arial"/>
          <w:sz w:val="13"/>
        </w:rPr>
      </w:pPr>
      <w:r>
        <w:rPr>
          <w:rFonts w:ascii="Arial"/>
          <w:color w:val="727577"/>
          <w:spacing w:val="-3"/>
          <w:w w:val="105"/>
          <w:sz w:val="13"/>
        </w:rPr>
        <w:t>"'-</w:t>
      </w:r>
      <w:r>
        <w:rPr>
          <w:rFonts w:ascii="Arial"/>
          <w:color w:val="727577"/>
          <w:spacing w:val="-17"/>
          <w:w w:val="105"/>
          <w:sz w:val="13"/>
        </w:rPr>
        <w:t> </w:t>
      </w:r>
      <w:r>
        <w:rPr>
          <w:rFonts w:ascii="Arial"/>
          <w:color w:val="727577"/>
          <w:spacing w:val="-2"/>
          <w:w w:val="105"/>
          <w:sz w:val="13"/>
        </w:rPr>
        <w:t>}::</w:t>
      </w:r>
      <w:r>
        <w:rPr>
          <w:rFonts w:ascii="Arial"/>
          <w:color w:val="AAAAB3"/>
          <w:spacing w:val="-2"/>
          <w:w w:val="105"/>
          <w:sz w:val="13"/>
        </w:rPr>
        <w:t>'</w:t>
      </w:r>
      <w:r>
        <w:rPr>
          <w:rFonts w:ascii="Arial"/>
          <w:color w:val="727577"/>
          <w:spacing w:val="-2"/>
          <w:w w:val="105"/>
          <w:sz w:val="13"/>
        </w:rPr>
        <w:t>-</w:t>
      </w:r>
    </w:p>
    <w:p>
      <w:pPr>
        <w:tabs>
          <w:tab w:pos="1734" w:val="left" w:leader="none"/>
        </w:tabs>
        <w:spacing w:line="126" w:lineRule="exact" w:before="0"/>
        <w:ind w:left="48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i/>
          <w:color w:val="7C8591"/>
          <w:w w:val="60"/>
          <w:sz w:val="11"/>
          <w:u w:val="thick" w:color="7C8591"/>
        </w:rPr>
        <w:t>--...;?!</w:t>
      </w:r>
      <w:r>
        <w:rPr>
          <w:rFonts w:ascii="Arial" w:hAnsi="Arial"/>
          <w:i/>
          <w:color w:val="7C8591"/>
          <w:w w:val="60"/>
          <w:sz w:val="11"/>
        </w:rPr>
        <w:tab/>
      </w:r>
      <w:r>
        <w:rPr>
          <w:rFonts w:ascii="Arial" w:hAnsi="Arial"/>
          <w:color w:val="727577"/>
          <w:w w:val="50"/>
          <w:sz w:val="11"/>
        </w:rPr>
        <w:t>'</w:t>
      </w:r>
      <w:r>
        <w:rPr>
          <w:rFonts w:ascii="Arial" w:hAnsi="Arial"/>
          <w:color w:val="727577"/>
          <w:spacing w:val="33"/>
          <w:sz w:val="11"/>
        </w:rPr>
        <w:t> </w:t>
      </w:r>
      <w:r>
        <w:rPr>
          <w:rFonts w:ascii="Arial" w:hAnsi="Arial"/>
          <w:color w:val="7C8591"/>
          <w:w w:val="50"/>
          <w:sz w:val="11"/>
        </w:rPr>
        <w:t>-</w:t>
      </w:r>
      <w:r>
        <w:rPr>
          <w:rFonts w:ascii="Arial" w:hAnsi="Arial"/>
          <w:color w:val="7C8591"/>
          <w:spacing w:val="4"/>
          <w:w w:val="50"/>
          <w:sz w:val="11"/>
        </w:rPr>
        <w:t> </w:t>
      </w:r>
      <w:r>
        <w:rPr>
          <w:rFonts w:ascii="Arial" w:hAnsi="Arial"/>
          <w:color w:val="727577"/>
          <w:w w:val="50"/>
          <w:sz w:val="11"/>
        </w:rPr>
        <w:t>·</w:t>
      </w:r>
      <w:r>
        <w:rPr>
          <w:rFonts w:ascii="Arial" w:hAnsi="Arial"/>
          <w:color w:val="727577"/>
          <w:spacing w:val="0"/>
          <w:sz w:val="11"/>
        </w:rPr>
        <w:t>     </w:t>
      </w:r>
      <w:r>
        <w:rPr>
          <w:rFonts w:ascii="Arial" w:hAnsi="Arial"/>
          <w:color w:val="727577"/>
          <w:spacing w:val="1"/>
          <w:sz w:val="11"/>
        </w:rPr>
        <w:t> </w:t>
      </w:r>
      <w:r>
        <w:rPr>
          <w:rFonts w:ascii="Arial" w:hAnsi="Arial"/>
          <w:color w:val="727577"/>
          <w:w w:val="60"/>
          <w:sz w:val="11"/>
        </w:rPr>
        <w:t>\\</w:t>
      </w:r>
    </w:p>
    <w:p>
      <w:pPr>
        <w:tabs>
          <w:tab w:pos="1173" w:val="left" w:leader="none"/>
        </w:tabs>
        <w:spacing w:before="3"/>
        <w:ind w:left="98" w:right="0" w:firstLine="0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color w:val="727577"/>
          <w:w w:val="105"/>
          <w:sz w:val="10"/>
        </w:rPr>
        <w:t>145•36.000'</w:t>
      </w:r>
      <w:r>
        <w:rPr>
          <w:rFonts w:ascii="Arial" w:hAnsi="Arial"/>
          <w:b/>
          <w:color w:val="727577"/>
          <w:spacing w:val="4"/>
          <w:w w:val="105"/>
          <w:sz w:val="10"/>
        </w:rPr>
        <w:t> </w:t>
      </w:r>
      <w:r>
        <w:rPr>
          <w:rFonts w:ascii="Arial" w:hAnsi="Arial"/>
          <w:b/>
          <w:color w:val="727577"/>
          <w:w w:val="105"/>
          <w:sz w:val="10"/>
        </w:rPr>
        <w:t>W</w:t>
        <w:tab/>
      </w:r>
      <w:r>
        <w:rPr>
          <w:rFonts w:ascii="Arial" w:hAnsi="Arial"/>
          <w:b/>
          <w:color w:val="727577"/>
          <w:sz w:val="10"/>
        </w:rPr>
        <w:t>WGSB4</w:t>
      </w:r>
      <w:r>
        <w:rPr>
          <w:rFonts w:ascii="Arial" w:hAnsi="Arial"/>
          <w:b/>
          <w:color w:val="727577"/>
          <w:spacing w:val="4"/>
          <w:sz w:val="10"/>
        </w:rPr>
        <w:t> </w:t>
      </w:r>
      <w:r>
        <w:rPr>
          <w:rFonts w:ascii="Arial" w:hAnsi="Arial"/>
          <w:b/>
          <w:color w:val="727577"/>
          <w:sz w:val="10"/>
        </w:rPr>
        <w:t>14S•33,000'</w:t>
      </w:r>
      <w:r>
        <w:rPr>
          <w:rFonts w:ascii="Arial" w:hAnsi="Arial"/>
          <w:b/>
          <w:color w:val="727577"/>
          <w:spacing w:val="6"/>
          <w:sz w:val="10"/>
        </w:rPr>
        <w:t> </w:t>
      </w:r>
      <w:r>
        <w:rPr>
          <w:rFonts w:ascii="Arial" w:hAnsi="Arial"/>
          <w:b/>
          <w:color w:val="727577"/>
          <w:sz w:val="10"/>
        </w:rPr>
        <w:t>W</w:t>
      </w:r>
    </w:p>
    <w:p>
      <w:pPr>
        <w:spacing w:after="0"/>
        <w:jc w:val="left"/>
        <w:rPr>
          <w:rFonts w:ascii="Arial" w:hAnsi="Arial"/>
          <w:sz w:val="10"/>
        </w:rPr>
        <w:sectPr>
          <w:type w:val="continuous"/>
          <w:pgSz w:w="12240" w:h="15840"/>
          <w:pgMar w:top="1100" w:bottom="0" w:left="40" w:right="640"/>
          <w:cols w:num="3" w:equalWidth="0">
            <w:col w:w="6841" w:space="40"/>
            <w:col w:w="678" w:space="39"/>
            <w:col w:w="3962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before="91"/>
        <w:ind w:left="724" w:right="0" w:firstLine="0"/>
        <w:jc w:val="left"/>
        <w:rPr>
          <w:i/>
          <w:sz w:val="23"/>
        </w:rPr>
      </w:pPr>
      <w:r>
        <w:rPr>
          <w:i/>
          <w:color w:val="464646"/>
          <w:sz w:val="23"/>
        </w:rPr>
        <w:t>Map</w:t>
      </w:r>
      <w:r>
        <w:rPr>
          <w:i/>
          <w:color w:val="464646"/>
          <w:spacing w:val="16"/>
          <w:sz w:val="23"/>
        </w:rPr>
        <w:t> </w:t>
      </w:r>
      <w:r>
        <w:rPr>
          <w:i/>
          <w:color w:val="464646"/>
          <w:sz w:val="23"/>
        </w:rPr>
        <w:t>depicting</w:t>
      </w:r>
      <w:r>
        <w:rPr>
          <w:i/>
          <w:color w:val="464646"/>
          <w:spacing w:val="17"/>
          <w:sz w:val="23"/>
        </w:rPr>
        <w:t> </w:t>
      </w:r>
      <w:r>
        <w:rPr>
          <w:i/>
          <w:color w:val="464646"/>
          <w:sz w:val="23"/>
        </w:rPr>
        <w:t>ski</w:t>
      </w:r>
      <w:r>
        <w:rPr>
          <w:i/>
          <w:color w:val="464646"/>
          <w:spacing w:val="11"/>
          <w:sz w:val="23"/>
        </w:rPr>
        <w:t> </w:t>
      </w:r>
      <w:r>
        <w:rPr>
          <w:i/>
          <w:color w:val="464646"/>
          <w:sz w:val="23"/>
        </w:rPr>
        <w:t>trails</w:t>
      </w:r>
      <w:r>
        <w:rPr>
          <w:i/>
          <w:color w:val="464646"/>
          <w:spacing w:val="21"/>
          <w:sz w:val="23"/>
        </w:rPr>
        <w:t> </w:t>
      </w:r>
      <w:r>
        <w:rPr>
          <w:i/>
          <w:color w:val="464646"/>
          <w:sz w:val="23"/>
        </w:rPr>
        <w:t>in</w:t>
      </w:r>
      <w:r>
        <w:rPr>
          <w:i/>
          <w:color w:val="464646"/>
          <w:spacing w:val="14"/>
          <w:sz w:val="23"/>
        </w:rPr>
        <w:t> </w:t>
      </w:r>
      <w:r>
        <w:rPr>
          <w:i/>
          <w:color w:val="464646"/>
          <w:sz w:val="23"/>
        </w:rPr>
        <w:t>Thompson</w:t>
      </w:r>
      <w:r>
        <w:rPr>
          <w:i/>
          <w:color w:val="464646"/>
          <w:spacing w:val="34"/>
          <w:sz w:val="23"/>
        </w:rPr>
        <w:t> </w:t>
      </w:r>
      <w:r>
        <w:rPr>
          <w:i/>
          <w:color w:val="464646"/>
          <w:sz w:val="23"/>
        </w:rPr>
        <w:t>Pass</w:t>
      </w:r>
      <w:r>
        <w:rPr>
          <w:i/>
          <w:color w:val="464646"/>
          <w:spacing w:val="16"/>
          <w:sz w:val="23"/>
        </w:rPr>
        <w:t> </w:t>
      </w:r>
      <w:r>
        <w:rPr>
          <w:i/>
          <w:color w:val="464646"/>
          <w:sz w:val="23"/>
        </w:rPr>
        <w:t>area</w:t>
      </w:r>
      <w:r>
        <w:rPr>
          <w:i/>
          <w:color w:val="464646"/>
          <w:spacing w:val="4"/>
          <w:sz w:val="23"/>
        </w:rPr>
        <w:t> </w:t>
      </w:r>
      <w:r>
        <w:rPr>
          <w:color w:val="464646"/>
          <w:sz w:val="23"/>
        </w:rPr>
        <w:t>-</w:t>
      </w:r>
      <w:r>
        <w:rPr>
          <w:color w:val="464646"/>
          <w:spacing w:val="23"/>
          <w:sz w:val="23"/>
        </w:rPr>
        <w:t> </w:t>
      </w:r>
      <w:r>
        <w:rPr>
          <w:i/>
          <w:color w:val="464646"/>
          <w:sz w:val="23"/>
        </w:rPr>
        <w:t>highlight</w:t>
      </w:r>
      <w:r>
        <w:rPr>
          <w:i/>
          <w:color w:val="464646"/>
          <w:spacing w:val="25"/>
          <w:sz w:val="23"/>
        </w:rPr>
        <w:t> </w:t>
      </w:r>
      <w:r>
        <w:rPr>
          <w:i/>
          <w:color w:val="464646"/>
          <w:sz w:val="23"/>
        </w:rPr>
        <w:t>shows</w:t>
      </w:r>
      <w:r>
        <w:rPr>
          <w:i/>
          <w:color w:val="464646"/>
          <w:spacing w:val="20"/>
          <w:sz w:val="23"/>
        </w:rPr>
        <w:t> </w:t>
      </w:r>
      <w:r>
        <w:rPr>
          <w:i/>
          <w:color w:val="464646"/>
          <w:sz w:val="23"/>
        </w:rPr>
        <w:t>land</w:t>
      </w:r>
      <w:r>
        <w:rPr>
          <w:i/>
          <w:color w:val="464646"/>
          <w:spacing w:val="22"/>
          <w:sz w:val="23"/>
        </w:rPr>
        <w:t> </w:t>
      </w:r>
      <w:r>
        <w:rPr>
          <w:i/>
          <w:color w:val="464646"/>
          <w:sz w:val="23"/>
        </w:rPr>
        <w:t>exchange</w:t>
      </w:r>
      <w:r>
        <w:rPr>
          <w:i/>
          <w:color w:val="464646"/>
          <w:spacing w:val="31"/>
          <w:sz w:val="23"/>
        </w:rPr>
        <w:t> </w:t>
      </w:r>
      <w:r>
        <w:rPr>
          <w:i/>
          <w:color w:val="464646"/>
          <w:sz w:val="23"/>
        </w:rPr>
        <w:t>area</w:t>
      </w:r>
    </w:p>
    <w:p>
      <w:pPr>
        <w:spacing w:after="0"/>
        <w:jc w:val="left"/>
        <w:rPr>
          <w:sz w:val="23"/>
        </w:rPr>
        <w:sectPr>
          <w:type w:val="continuous"/>
          <w:pgSz w:w="12240" w:h="15840"/>
          <w:pgMar w:top="1100" w:bottom="0" w:left="40" w:right="640"/>
        </w:sectPr>
      </w:pPr>
    </w:p>
    <w:p>
      <w:pPr>
        <w:pStyle w:val="BodyText"/>
        <w:ind w:left="671"/>
        <w:rPr>
          <w:sz w:val="20"/>
        </w:rPr>
      </w:pPr>
      <w:r>
        <w:rPr>
          <w:sz w:val="20"/>
        </w:rPr>
        <w:drawing>
          <wp:inline distT="0" distB="0" distL="0" distR="0">
            <wp:extent cx="5954749" cy="3096768"/>
            <wp:effectExtent l="0" t="0" r="0" b="0"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749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8"/>
        </w:rPr>
      </w:pPr>
    </w:p>
    <w:p>
      <w:pPr>
        <w:spacing w:before="90"/>
        <w:ind w:left="679" w:right="0" w:firstLine="0"/>
        <w:jc w:val="left"/>
        <w:rPr>
          <w:i/>
          <w:sz w:val="23"/>
        </w:rPr>
      </w:pPr>
      <w:r>
        <w:rPr>
          <w:i/>
          <w:color w:val="383838"/>
          <w:sz w:val="23"/>
        </w:rPr>
        <w:t>Satellite</w:t>
      </w:r>
      <w:r>
        <w:rPr>
          <w:i/>
          <w:color w:val="383838"/>
          <w:spacing w:val="34"/>
          <w:sz w:val="23"/>
        </w:rPr>
        <w:t> </w:t>
      </w:r>
      <w:r>
        <w:rPr>
          <w:i/>
          <w:color w:val="383838"/>
          <w:sz w:val="23"/>
        </w:rPr>
        <w:t>map</w:t>
      </w:r>
      <w:r>
        <w:rPr>
          <w:i/>
          <w:color w:val="383838"/>
          <w:spacing w:val="16"/>
          <w:sz w:val="23"/>
        </w:rPr>
        <w:t> </w:t>
      </w:r>
      <w:r>
        <w:rPr>
          <w:i/>
          <w:color w:val="383838"/>
          <w:sz w:val="23"/>
        </w:rPr>
        <w:t>showing</w:t>
      </w:r>
      <w:r>
        <w:rPr>
          <w:i/>
          <w:color w:val="383838"/>
          <w:spacing w:val="23"/>
          <w:sz w:val="23"/>
        </w:rPr>
        <w:t> </w:t>
      </w:r>
      <w:r>
        <w:rPr>
          <w:i/>
          <w:color w:val="383838"/>
          <w:sz w:val="23"/>
        </w:rPr>
        <w:t>land</w:t>
      </w:r>
      <w:r>
        <w:rPr>
          <w:i/>
          <w:color w:val="383838"/>
          <w:spacing w:val="16"/>
          <w:sz w:val="23"/>
        </w:rPr>
        <w:t> </w:t>
      </w:r>
      <w:r>
        <w:rPr>
          <w:i/>
          <w:color w:val="383838"/>
          <w:sz w:val="23"/>
        </w:rPr>
        <w:t>exchange</w:t>
      </w:r>
      <w:r>
        <w:rPr>
          <w:i/>
          <w:color w:val="383838"/>
          <w:spacing w:val="38"/>
          <w:sz w:val="23"/>
        </w:rPr>
        <w:t> </w:t>
      </w:r>
      <w:r>
        <w:rPr>
          <w:i/>
          <w:color w:val="383838"/>
          <w:sz w:val="23"/>
        </w:rPr>
        <w:t>area</w:t>
      </w:r>
      <w:r>
        <w:rPr>
          <w:i/>
          <w:color w:val="383838"/>
          <w:spacing w:val="20"/>
          <w:sz w:val="23"/>
        </w:rPr>
        <w:t> </w:t>
      </w:r>
      <w:r>
        <w:rPr>
          <w:i/>
          <w:color w:val="383838"/>
          <w:sz w:val="23"/>
        </w:rPr>
        <w:t>in</w:t>
      </w:r>
      <w:r>
        <w:rPr>
          <w:i/>
          <w:color w:val="383838"/>
          <w:spacing w:val="4"/>
          <w:sz w:val="23"/>
        </w:rPr>
        <w:t> </w:t>
      </w:r>
      <w:r>
        <w:rPr>
          <w:i/>
          <w:color w:val="383838"/>
          <w:sz w:val="23"/>
        </w:rPr>
        <w:t>relation</w:t>
      </w:r>
      <w:r>
        <w:rPr>
          <w:i/>
          <w:color w:val="383838"/>
          <w:spacing w:val="23"/>
          <w:sz w:val="23"/>
        </w:rPr>
        <w:t> </w:t>
      </w:r>
      <w:r>
        <w:rPr>
          <w:i/>
          <w:color w:val="383838"/>
          <w:sz w:val="23"/>
        </w:rPr>
        <w:t>to</w:t>
      </w:r>
      <w:r>
        <w:rPr>
          <w:i/>
          <w:color w:val="383838"/>
          <w:spacing w:val="10"/>
          <w:sz w:val="23"/>
        </w:rPr>
        <w:t> </w:t>
      </w:r>
      <w:r>
        <w:rPr>
          <w:i/>
          <w:color w:val="383838"/>
          <w:sz w:val="23"/>
        </w:rPr>
        <w:t>lands</w:t>
      </w:r>
      <w:r>
        <w:rPr>
          <w:i/>
          <w:color w:val="383838"/>
          <w:spacing w:val="23"/>
          <w:sz w:val="23"/>
        </w:rPr>
        <w:t> </w:t>
      </w:r>
      <w:r>
        <w:rPr>
          <w:i/>
          <w:color w:val="383838"/>
          <w:sz w:val="23"/>
        </w:rPr>
        <w:t>owned</w:t>
      </w:r>
      <w:r>
        <w:rPr>
          <w:i/>
          <w:color w:val="383838"/>
          <w:spacing w:val="24"/>
          <w:sz w:val="23"/>
        </w:rPr>
        <w:t> </w:t>
      </w:r>
      <w:r>
        <w:rPr>
          <w:i/>
          <w:color w:val="383838"/>
          <w:sz w:val="23"/>
        </w:rPr>
        <w:t>by</w:t>
      </w:r>
      <w:r>
        <w:rPr>
          <w:i/>
          <w:color w:val="383838"/>
          <w:spacing w:val="2"/>
          <w:sz w:val="23"/>
        </w:rPr>
        <w:t> </w:t>
      </w:r>
      <w:r>
        <w:rPr>
          <w:i/>
          <w:color w:val="383838"/>
          <w:sz w:val="23"/>
        </w:rPr>
        <w:t>Chugach</w:t>
      </w:r>
      <w:r>
        <w:rPr>
          <w:i/>
          <w:color w:val="383838"/>
          <w:spacing w:val="31"/>
          <w:sz w:val="23"/>
        </w:rPr>
        <w:t> </w:t>
      </w:r>
      <w:r>
        <w:rPr>
          <w:i/>
          <w:color w:val="383838"/>
          <w:sz w:val="23"/>
        </w:rPr>
        <w:t>and</w:t>
      </w:r>
      <w:r>
        <w:rPr>
          <w:i/>
          <w:color w:val="383838"/>
          <w:spacing w:val="23"/>
          <w:sz w:val="23"/>
        </w:rPr>
        <w:t> </w:t>
      </w:r>
      <w:r>
        <w:rPr>
          <w:i/>
          <w:color w:val="383838"/>
          <w:sz w:val="23"/>
        </w:rPr>
        <w:t>Tatitlek</w:t>
      </w:r>
    </w:p>
    <w:sectPr>
      <w:pgSz w:w="12240" w:h="15840"/>
      <w:pgMar w:top="1300" w:bottom="280" w:left="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076" w:hanging="357"/>
      </w:pPr>
      <w:rPr>
        <w:rFonts w:hint="default" w:ascii="Times New Roman" w:hAnsi="Times New Roman" w:eastAsia="Times New Roman" w:cs="Times New Roman"/>
        <w:w w:val="105"/>
      </w:rPr>
    </w:lvl>
    <w:lvl w:ilvl="1">
      <w:start w:val="0"/>
      <w:numFmt w:val="bullet"/>
      <w:lvlText w:val="•"/>
      <w:lvlJc w:val="left"/>
      <w:pPr>
        <w:ind w:left="2128" w:hanging="3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76" w:hanging="3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24" w:hanging="3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2" w:hanging="3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20" w:hanging="3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8" w:hanging="3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16" w:hanging="3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64" w:hanging="35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</w:rPr>
  </w:style>
  <w:style w:styleId="Title" w:type="paragraph">
    <w:name w:val="Title"/>
    <w:basedOn w:val="Normal"/>
    <w:uiPriority w:val="1"/>
    <w:qFormat/>
    <w:pPr>
      <w:spacing w:before="61"/>
      <w:ind w:right="210"/>
      <w:jc w:val="center"/>
    </w:pPr>
    <w:rPr>
      <w:rFonts w:ascii="Times New Roman" w:hAnsi="Times New Roman" w:eastAsia="Times New Roman" w:cs="Times New Roman"/>
      <w:b/>
      <w:bCs/>
      <w:sz w:val="45"/>
      <w:szCs w:val="45"/>
    </w:rPr>
  </w:style>
  <w:style w:styleId="ListParagraph" w:type="paragraph">
    <w:name w:val="List Paragraph"/>
    <w:basedOn w:val="Normal"/>
    <w:uiPriority w:val="1"/>
    <w:qFormat/>
    <w:pPr>
      <w:spacing w:before="67"/>
      <w:ind w:left="1028" w:right="178" w:hanging="360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ci.whittier.ak.us/" TargetMode="External"/><Relationship Id="rId7" Type="http://schemas.openxmlformats.org/officeDocument/2006/relationships/hyperlink" Target="mailto:citymanager@whittieralaska.gov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KM_C364e-20210702134527</dc:title>
  <dcterms:created xsi:type="dcterms:W3CDTF">2021-07-12T17:48:43Z</dcterms:created>
  <dcterms:modified xsi:type="dcterms:W3CDTF">2021-07-12T17:48:43Z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2021-07-02T00:00:00Z</vt:filetime>
  </property>
  <property fmtid="{D5CDD505-2E9C-101B-9397-08002B2CF9AE}" pid="3" name="Creator">
    <vt:lpwstr>KM_C364e</vt:lpwstr>
  </property>
  <property fmtid="{D5CDD505-2E9C-101B-9397-08002B2CF9AE}" pid="4" name="LastSaved">
    <vt:filetime>2021-07-12T00:00:00Z</vt:filetime>
  </property>
</Properties>
</file>